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C200" w14:textId="77777777" w:rsidR="003763A9" w:rsidRPr="00D82F51" w:rsidRDefault="003763A9" w:rsidP="00E907E3">
      <w:pPr>
        <w:ind w:left="720"/>
        <w:jc w:val="both"/>
        <w:rPr>
          <w:rFonts w:ascii="Univers 47 CondensedLight" w:hAnsi="Univers 47 CondensedLight"/>
          <w:sz w:val="12"/>
          <w:szCs w:val="28"/>
        </w:rPr>
      </w:pPr>
      <w:bookmarkStart w:id="0" w:name="_GoBack"/>
      <w:bookmarkEnd w:id="0"/>
    </w:p>
    <w:p w14:paraId="42622FCC" w14:textId="77777777" w:rsidR="00B01CF4" w:rsidRPr="006465C1" w:rsidRDefault="00B01CF4" w:rsidP="00E907E3">
      <w:pPr>
        <w:ind w:left="720"/>
        <w:rPr>
          <w:rFonts w:ascii="Garamond" w:hAnsi="Garamond"/>
          <w:sz w:val="20"/>
          <w:szCs w:val="20"/>
        </w:rPr>
      </w:pPr>
      <w:r w:rsidRPr="006465C1">
        <w:rPr>
          <w:rFonts w:ascii="Garamond" w:hAnsi="Garamond"/>
          <w:sz w:val="20"/>
          <w:szCs w:val="20"/>
        </w:rPr>
        <w:t>Media Contact:</w:t>
      </w:r>
      <w:r w:rsidRPr="006465C1">
        <w:rPr>
          <w:rFonts w:ascii="Garamond" w:hAnsi="Garamond"/>
          <w:sz w:val="20"/>
          <w:szCs w:val="20"/>
        </w:rPr>
        <w:tab/>
      </w:r>
      <w:r w:rsidR="003125F4" w:rsidRPr="006465C1">
        <w:rPr>
          <w:rFonts w:ascii="Garamond" w:hAnsi="Garamond"/>
          <w:sz w:val="20"/>
          <w:szCs w:val="20"/>
        </w:rPr>
        <w:tab/>
      </w:r>
      <w:r w:rsidR="00F055DD" w:rsidRPr="006465C1">
        <w:rPr>
          <w:rFonts w:ascii="Garamond" w:hAnsi="Garamond"/>
          <w:sz w:val="20"/>
          <w:szCs w:val="20"/>
        </w:rPr>
        <w:t>Georgia Power Media Relations</w:t>
      </w:r>
      <w:r w:rsidR="00B647FD" w:rsidRPr="006465C1">
        <w:rPr>
          <w:rFonts w:ascii="Garamond" w:hAnsi="Garamond"/>
          <w:sz w:val="20"/>
          <w:szCs w:val="20"/>
        </w:rPr>
        <w:br/>
      </w:r>
      <w:r w:rsidR="00B647FD" w:rsidRPr="006465C1">
        <w:rPr>
          <w:rFonts w:ascii="Garamond" w:hAnsi="Garamond"/>
          <w:sz w:val="20"/>
          <w:szCs w:val="20"/>
        </w:rPr>
        <w:tab/>
      </w:r>
      <w:r w:rsidR="00B647FD" w:rsidRPr="006465C1">
        <w:rPr>
          <w:rFonts w:ascii="Garamond" w:hAnsi="Garamond"/>
          <w:sz w:val="20"/>
          <w:szCs w:val="20"/>
        </w:rPr>
        <w:tab/>
      </w:r>
      <w:r w:rsidR="00B647FD" w:rsidRPr="006465C1">
        <w:rPr>
          <w:rFonts w:ascii="Garamond" w:hAnsi="Garamond"/>
          <w:sz w:val="20"/>
          <w:szCs w:val="20"/>
        </w:rPr>
        <w:tab/>
        <w:t xml:space="preserve">(404) 506-7676 or (800) </w:t>
      </w:r>
      <w:r w:rsidRPr="006465C1">
        <w:rPr>
          <w:rFonts w:ascii="Garamond" w:hAnsi="Garamond"/>
          <w:sz w:val="20"/>
          <w:szCs w:val="20"/>
        </w:rPr>
        <w:t>282-1696</w:t>
      </w:r>
    </w:p>
    <w:p w14:paraId="4BD08EFC" w14:textId="77777777" w:rsidR="00D836A6" w:rsidRDefault="00B01CF4" w:rsidP="00E907E3">
      <w:pPr>
        <w:ind w:left="720"/>
        <w:jc w:val="both"/>
        <w:rPr>
          <w:rFonts w:ascii="Garamond" w:hAnsi="Garamond"/>
          <w:color w:val="0000FF"/>
          <w:sz w:val="20"/>
          <w:szCs w:val="20"/>
          <w:u w:val="single"/>
        </w:rPr>
      </w:pPr>
      <w:r w:rsidRPr="006465C1">
        <w:rPr>
          <w:rFonts w:ascii="Garamond" w:hAnsi="Garamond"/>
          <w:sz w:val="20"/>
          <w:szCs w:val="20"/>
        </w:rPr>
        <w:tab/>
      </w:r>
      <w:r w:rsidRPr="006465C1">
        <w:rPr>
          <w:rFonts w:ascii="Garamond" w:hAnsi="Garamond"/>
          <w:sz w:val="20"/>
          <w:szCs w:val="20"/>
        </w:rPr>
        <w:tab/>
      </w:r>
      <w:r w:rsidRPr="006465C1">
        <w:rPr>
          <w:rFonts w:ascii="Garamond" w:hAnsi="Garamond"/>
          <w:sz w:val="20"/>
          <w:szCs w:val="20"/>
        </w:rPr>
        <w:tab/>
      </w:r>
      <w:hyperlink r:id="rId8" w:history="1">
        <w:r w:rsidRPr="006465C1">
          <w:rPr>
            <w:rStyle w:val="Hyperlink"/>
            <w:rFonts w:ascii="Garamond" w:hAnsi="Garamond"/>
            <w:sz w:val="20"/>
            <w:szCs w:val="20"/>
          </w:rPr>
          <w:t>www.georgiapower.com</w:t>
        </w:r>
      </w:hyperlink>
    </w:p>
    <w:p w14:paraId="1B0A2647" w14:textId="77777777" w:rsidR="007D7845" w:rsidRDefault="007D7845" w:rsidP="007D7845">
      <w:pPr>
        <w:jc w:val="center"/>
        <w:rPr>
          <w:rFonts w:ascii="Garamond" w:hAnsi="Garamond"/>
          <w:b/>
          <w:bCs/>
          <w:sz w:val="28"/>
          <w:szCs w:val="30"/>
        </w:rPr>
      </w:pPr>
    </w:p>
    <w:p w14:paraId="46DA7E03" w14:textId="77777777" w:rsidR="00026436" w:rsidRDefault="00C5768B" w:rsidP="007D7845">
      <w:pPr>
        <w:jc w:val="center"/>
        <w:rPr>
          <w:rFonts w:ascii="Garamond" w:hAnsi="Garamond"/>
          <w:b/>
          <w:bCs/>
          <w:sz w:val="28"/>
          <w:szCs w:val="30"/>
        </w:rPr>
      </w:pPr>
      <w:bookmarkStart w:id="1" w:name="_Hlk35873029"/>
      <w:r>
        <w:rPr>
          <w:rFonts w:ascii="Garamond" w:hAnsi="Garamond"/>
          <w:b/>
          <w:bCs/>
          <w:sz w:val="28"/>
          <w:szCs w:val="30"/>
        </w:rPr>
        <w:t xml:space="preserve">Georgia Power </w:t>
      </w:r>
      <w:r w:rsidR="00026436">
        <w:rPr>
          <w:rFonts w:ascii="Garamond" w:hAnsi="Garamond"/>
          <w:b/>
          <w:bCs/>
          <w:sz w:val="28"/>
          <w:szCs w:val="30"/>
        </w:rPr>
        <w:t>focuses on</w:t>
      </w:r>
      <w:r w:rsidR="002B0213">
        <w:rPr>
          <w:rFonts w:ascii="Garamond" w:hAnsi="Garamond"/>
          <w:b/>
          <w:bCs/>
          <w:sz w:val="28"/>
          <w:szCs w:val="30"/>
        </w:rPr>
        <w:t xml:space="preserve"> reliability and readiness </w:t>
      </w:r>
    </w:p>
    <w:p w14:paraId="6F6B2544" w14:textId="4B6A44B4" w:rsidR="00D64382" w:rsidRDefault="00495D96" w:rsidP="007D7845">
      <w:pPr>
        <w:jc w:val="center"/>
        <w:rPr>
          <w:rFonts w:ascii="Garamond" w:hAnsi="Garamond"/>
          <w:b/>
          <w:bCs/>
          <w:sz w:val="28"/>
          <w:szCs w:val="30"/>
        </w:rPr>
      </w:pPr>
      <w:r>
        <w:rPr>
          <w:rFonts w:ascii="Garamond" w:hAnsi="Garamond"/>
          <w:b/>
          <w:bCs/>
          <w:sz w:val="28"/>
          <w:szCs w:val="30"/>
        </w:rPr>
        <w:t xml:space="preserve">as spring </w:t>
      </w:r>
      <w:r w:rsidR="00026436">
        <w:rPr>
          <w:rFonts w:ascii="Garamond" w:hAnsi="Garamond"/>
          <w:b/>
          <w:bCs/>
          <w:sz w:val="28"/>
          <w:szCs w:val="30"/>
        </w:rPr>
        <w:t>storm</w:t>
      </w:r>
      <w:r>
        <w:rPr>
          <w:rFonts w:ascii="Garamond" w:hAnsi="Garamond"/>
          <w:b/>
          <w:bCs/>
          <w:sz w:val="28"/>
          <w:szCs w:val="30"/>
        </w:rPr>
        <w:t xml:space="preserve"> season arrives</w:t>
      </w:r>
      <w:r w:rsidR="002B0213" w:rsidRPr="002B0213">
        <w:t xml:space="preserve"> </w:t>
      </w:r>
      <w:r w:rsidR="002B0213" w:rsidRPr="002B0213">
        <w:rPr>
          <w:rFonts w:ascii="Garamond" w:hAnsi="Garamond"/>
          <w:b/>
          <w:bCs/>
          <w:sz w:val="28"/>
          <w:szCs w:val="30"/>
        </w:rPr>
        <w:t>during COVID-19 pandemic</w:t>
      </w:r>
    </w:p>
    <w:p w14:paraId="45CBBB3F" w14:textId="0F800931" w:rsidR="002B0213" w:rsidRDefault="002B0213" w:rsidP="00FE06FB">
      <w:pPr>
        <w:jc w:val="center"/>
        <w:rPr>
          <w:rFonts w:ascii="Garamond" w:hAnsi="Garamond"/>
          <w:b/>
          <w:bCs/>
          <w:sz w:val="34"/>
          <w:szCs w:val="32"/>
        </w:rPr>
      </w:pPr>
      <w:r>
        <w:rPr>
          <w:rFonts w:ascii="Garamond" w:hAnsi="Garamond"/>
          <w:i/>
          <w:iCs/>
          <w:sz w:val="28"/>
        </w:rPr>
        <w:t xml:space="preserve">Company highlights important safety tips </w:t>
      </w:r>
      <w:r w:rsidR="00BB4C7B">
        <w:rPr>
          <w:rFonts w:ascii="Garamond" w:hAnsi="Garamond"/>
          <w:i/>
          <w:iCs/>
          <w:sz w:val="28"/>
        </w:rPr>
        <w:t xml:space="preserve">and storm resources </w:t>
      </w:r>
      <w:r>
        <w:rPr>
          <w:rFonts w:ascii="Garamond" w:hAnsi="Garamond"/>
          <w:i/>
          <w:iCs/>
          <w:sz w:val="28"/>
        </w:rPr>
        <w:t>available for customers</w:t>
      </w:r>
    </w:p>
    <w:p w14:paraId="7DE6135B" w14:textId="77777777" w:rsidR="002B0213" w:rsidRDefault="002B0213" w:rsidP="00FE06FB">
      <w:pPr>
        <w:jc w:val="center"/>
        <w:rPr>
          <w:rFonts w:ascii="Garamond" w:hAnsi="Garamond"/>
          <w:b/>
          <w:bCs/>
          <w:sz w:val="34"/>
          <w:szCs w:val="32"/>
        </w:rPr>
      </w:pPr>
    </w:p>
    <w:p w14:paraId="2C479DC4" w14:textId="5704AE00" w:rsidR="006F04B5" w:rsidRPr="00CF254D" w:rsidRDefault="00FD13BA" w:rsidP="00BD68A3">
      <w:pPr>
        <w:rPr>
          <w:rFonts w:ascii="Garamond" w:hAnsi="Garamond"/>
          <w:b/>
          <w:bCs/>
        </w:rPr>
      </w:pPr>
      <w:r w:rsidRPr="00CF254D">
        <w:rPr>
          <w:rFonts w:ascii="Garamond" w:hAnsi="Garamond"/>
          <w:b/>
          <w:bCs/>
        </w:rPr>
        <w:t xml:space="preserve">ATLANTA – </w:t>
      </w:r>
      <w:r w:rsidR="00495D96" w:rsidRPr="00CF254D">
        <w:rPr>
          <w:rFonts w:ascii="Garamond" w:hAnsi="Garamond"/>
          <w:b/>
          <w:bCs/>
        </w:rPr>
        <w:t>March</w:t>
      </w:r>
      <w:r w:rsidR="00571B8F" w:rsidRPr="00CF254D">
        <w:rPr>
          <w:rFonts w:ascii="Garamond" w:hAnsi="Garamond"/>
          <w:b/>
          <w:bCs/>
        </w:rPr>
        <w:t xml:space="preserve"> </w:t>
      </w:r>
      <w:r w:rsidR="002F3BB4" w:rsidRPr="00CF254D">
        <w:rPr>
          <w:rFonts w:ascii="Garamond" w:hAnsi="Garamond"/>
          <w:b/>
          <w:bCs/>
        </w:rPr>
        <w:t>2</w:t>
      </w:r>
      <w:r w:rsidR="00BB4C7B" w:rsidRPr="00CF254D">
        <w:rPr>
          <w:rFonts w:ascii="Garamond" w:hAnsi="Garamond"/>
          <w:b/>
          <w:bCs/>
        </w:rPr>
        <w:t>3</w:t>
      </w:r>
      <w:r w:rsidR="00571B8F" w:rsidRPr="00CF254D">
        <w:rPr>
          <w:rFonts w:ascii="Garamond" w:hAnsi="Garamond"/>
          <w:b/>
          <w:bCs/>
        </w:rPr>
        <w:t>, 20</w:t>
      </w:r>
      <w:r w:rsidR="002B0213" w:rsidRPr="00CF254D">
        <w:rPr>
          <w:rFonts w:ascii="Garamond" w:hAnsi="Garamond"/>
          <w:b/>
          <w:bCs/>
        </w:rPr>
        <w:t>20</w:t>
      </w:r>
      <w:r w:rsidR="00AF25F4" w:rsidRPr="00CF254D">
        <w:rPr>
          <w:rFonts w:ascii="Garamond" w:hAnsi="Garamond"/>
          <w:b/>
          <w:bCs/>
        </w:rPr>
        <w:t xml:space="preserve"> </w:t>
      </w:r>
      <w:r w:rsidR="00D64382" w:rsidRPr="00CF254D">
        <w:rPr>
          <w:rFonts w:ascii="Garamond" w:hAnsi="Garamond"/>
          <w:b/>
          <w:bCs/>
        </w:rPr>
        <w:t>–</w:t>
      </w:r>
      <w:r w:rsidR="00495D96" w:rsidRPr="00CF254D">
        <w:rPr>
          <w:rFonts w:ascii="Garamond" w:hAnsi="Garamond"/>
          <w:b/>
          <w:bCs/>
        </w:rPr>
        <w:t xml:space="preserve"> </w:t>
      </w:r>
      <w:r w:rsidR="002F3BB4" w:rsidRPr="00CF254D">
        <w:rPr>
          <w:rFonts w:ascii="Garamond" w:hAnsi="Garamond"/>
        </w:rPr>
        <w:t xml:space="preserve">Georgia Power remains committed to providing </w:t>
      </w:r>
      <w:r w:rsidR="0084444B" w:rsidRPr="00CF254D">
        <w:rPr>
          <w:rFonts w:ascii="Garamond" w:hAnsi="Garamond"/>
        </w:rPr>
        <w:t xml:space="preserve">its 2.6 million </w:t>
      </w:r>
      <w:r w:rsidR="002F3BB4" w:rsidRPr="00CF254D">
        <w:rPr>
          <w:rFonts w:ascii="Garamond" w:hAnsi="Garamond"/>
        </w:rPr>
        <w:t>customers</w:t>
      </w:r>
      <w:r w:rsidR="00391A47" w:rsidRPr="00CF254D">
        <w:rPr>
          <w:rFonts w:ascii="Garamond" w:hAnsi="Garamond"/>
        </w:rPr>
        <w:t xml:space="preserve"> </w:t>
      </w:r>
      <w:r w:rsidR="002F3BB4" w:rsidRPr="00CF254D">
        <w:rPr>
          <w:rFonts w:ascii="Garamond" w:hAnsi="Garamond"/>
        </w:rPr>
        <w:t>safe and reliable service, while offering important</w:t>
      </w:r>
      <w:r w:rsidR="00BB4C7B" w:rsidRPr="00CF254D">
        <w:rPr>
          <w:rFonts w:ascii="Garamond" w:hAnsi="Garamond"/>
        </w:rPr>
        <w:t xml:space="preserve"> </w:t>
      </w:r>
      <w:r w:rsidR="002F3BB4" w:rsidRPr="00CF254D">
        <w:rPr>
          <w:rFonts w:ascii="Garamond" w:hAnsi="Garamond"/>
        </w:rPr>
        <w:t xml:space="preserve">safety </w:t>
      </w:r>
      <w:r w:rsidR="00BB4C7B" w:rsidRPr="00CF254D">
        <w:rPr>
          <w:rFonts w:ascii="Garamond" w:hAnsi="Garamond"/>
        </w:rPr>
        <w:t xml:space="preserve">tips </w:t>
      </w:r>
      <w:r w:rsidR="002F3BB4" w:rsidRPr="00CF254D">
        <w:rPr>
          <w:rFonts w:ascii="Garamond" w:hAnsi="Garamond"/>
        </w:rPr>
        <w:t xml:space="preserve">and </w:t>
      </w:r>
      <w:r w:rsidR="00BB4C7B" w:rsidRPr="00CF254D">
        <w:rPr>
          <w:rFonts w:ascii="Garamond" w:hAnsi="Garamond"/>
        </w:rPr>
        <w:t>storm resources a</w:t>
      </w:r>
      <w:r w:rsidR="002F3BB4" w:rsidRPr="00CF254D">
        <w:rPr>
          <w:rFonts w:ascii="Garamond" w:hAnsi="Garamond"/>
        </w:rPr>
        <w:t>s the spring storm season arrives amid the COVID-19 pandemic.</w:t>
      </w:r>
      <w:r w:rsidR="0084444B" w:rsidRPr="00CF254D">
        <w:rPr>
          <w:rFonts w:ascii="Garamond" w:hAnsi="Garamond"/>
          <w:b/>
          <w:bCs/>
        </w:rPr>
        <w:t xml:space="preserve"> </w:t>
      </w:r>
      <w:r w:rsidR="00495D96" w:rsidRPr="00CF254D">
        <w:rPr>
          <w:rFonts w:ascii="Garamond" w:hAnsi="Garamond"/>
          <w:bCs/>
        </w:rPr>
        <w:t>March, April and May are typically the most active months for severe thunderstorms</w:t>
      </w:r>
      <w:r w:rsidR="007D7845" w:rsidRPr="00CF254D">
        <w:rPr>
          <w:rFonts w:ascii="Garamond" w:hAnsi="Garamond"/>
          <w:bCs/>
        </w:rPr>
        <w:t xml:space="preserve"> with lightning, hail</w:t>
      </w:r>
      <w:r w:rsidR="00495D96" w:rsidRPr="00CF254D">
        <w:rPr>
          <w:rFonts w:ascii="Garamond" w:hAnsi="Garamond"/>
          <w:bCs/>
        </w:rPr>
        <w:t xml:space="preserve"> and</w:t>
      </w:r>
      <w:r w:rsidR="007D7845" w:rsidRPr="00CF254D">
        <w:rPr>
          <w:rFonts w:ascii="Garamond" w:hAnsi="Garamond"/>
          <w:bCs/>
        </w:rPr>
        <w:t xml:space="preserve"> tornadoes</w:t>
      </w:r>
      <w:r w:rsidR="00495D96" w:rsidRPr="00CF254D">
        <w:rPr>
          <w:rFonts w:ascii="Garamond" w:hAnsi="Garamond"/>
          <w:bCs/>
        </w:rPr>
        <w:t xml:space="preserve">, </w:t>
      </w:r>
      <w:r w:rsidR="00BB4C7B" w:rsidRPr="00CF254D">
        <w:rPr>
          <w:rFonts w:ascii="Garamond" w:hAnsi="Garamond"/>
          <w:bCs/>
        </w:rPr>
        <w:t xml:space="preserve">though </w:t>
      </w:r>
      <w:r w:rsidR="007D7845" w:rsidRPr="00CF254D">
        <w:rPr>
          <w:rFonts w:ascii="Garamond" w:hAnsi="Garamond"/>
          <w:bCs/>
        </w:rPr>
        <w:t xml:space="preserve">severe weather </w:t>
      </w:r>
      <w:r w:rsidR="00495D96" w:rsidRPr="00CF254D">
        <w:rPr>
          <w:rFonts w:ascii="Garamond" w:hAnsi="Garamond"/>
          <w:bCs/>
        </w:rPr>
        <w:t xml:space="preserve">can </w:t>
      </w:r>
      <w:r w:rsidR="007D7845" w:rsidRPr="00CF254D">
        <w:rPr>
          <w:rFonts w:ascii="Garamond" w:hAnsi="Garamond"/>
          <w:bCs/>
        </w:rPr>
        <w:t>happen</w:t>
      </w:r>
      <w:r w:rsidR="00495D96" w:rsidRPr="00CF254D">
        <w:rPr>
          <w:rFonts w:ascii="Garamond" w:hAnsi="Garamond"/>
          <w:bCs/>
        </w:rPr>
        <w:t xml:space="preserve"> at any time.</w:t>
      </w:r>
      <w:r w:rsidR="00495D96" w:rsidRPr="00CF254D">
        <w:rPr>
          <w:rFonts w:ascii="Garamond" w:hAnsi="Garamond"/>
          <w:b/>
          <w:bCs/>
        </w:rPr>
        <w:t xml:space="preserve"> </w:t>
      </w:r>
    </w:p>
    <w:p w14:paraId="2F8AF70E" w14:textId="1F0E2733" w:rsidR="00432007" w:rsidRPr="00CF254D" w:rsidRDefault="00432007" w:rsidP="00BD68A3">
      <w:pPr>
        <w:rPr>
          <w:rFonts w:ascii="Garamond" w:hAnsi="Garamond"/>
          <w:b/>
          <w:bCs/>
        </w:rPr>
      </w:pPr>
    </w:p>
    <w:p w14:paraId="67624CC3" w14:textId="77777777" w:rsidR="00044D1C" w:rsidRPr="00CF254D" w:rsidRDefault="00044D1C" w:rsidP="00044D1C">
      <w:pPr>
        <w:rPr>
          <w:rFonts w:ascii="Garamond" w:hAnsi="Garamond"/>
          <w:b/>
          <w:bCs/>
          <w:u w:val="single"/>
        </w:rPr>
      </w:pPr>
      <w:r w:rsidRPr="00CF254D">
        <w:rPr>
          <w:rFonts w:ascii="Garamond" w:hAnsi="Garamond"/>
          <w:b/>
          <w:bCs/>
          <w:u w:val="single"/>
        </w:rPr>
        <w:t>Storm Response Pandemic Preparations</w:t>
      </w:r>
    </w:p>
    <w:p w14:paraId="4127C2C3" w14:textId="075D19E3" w:rsidR="00044D1C" w:rsidRPr="00CF254D" w:rsidRDefault="00044D1C" w:rsidP="00044D1C">
      <w:pPr>
        <w:rPr>
          <w:rFonts w:ascii="Garamond" w:hAnsi="Garamond"/>
        </w:rPr>
      </w:pPr>
      <w:r w:rsidRPr="00CF254D">
        <w:rPr>
          <w:rFonts w:ascii="Garamond" w:hAnsi="Garamond"/>
        </w:rPr>
        <w:t xml:space="preserve">Georgia Power constantly monitors changing weather conditions and </w:t>
      </w:r>
      <w:r w:rsidRPr="00CF254D">
        <w:rPr>
          <w:rFonts w:ascii="Garamond" w:hAnsi="Garamond"/>
          <w:bCs/>
        </w:rPr>
        <w:t>has been closely monitoring the potential threat posed by COVID-19 since January</w:t>
      </w:r>
      <w:r w:rsidRPr="00CF254D">
        <w:rPr>
          <w:rFonts w:ascii="Garamond" w:hAnsi="Garamond"/>
        </w:rPr>
        <w:t xml:space="preserve">. The company remains prepared to respond to service interruptions that might occur because of severe weather while taking </w:t>
      </w:r>
      <w:r w:rsidRPr="00CF254D">
        <w:rPr>
          <w:rFonts w:ascii="Garamond" w:hAnsi="Garamond"/>
          <w:bCs/>
        </w:rPr>
        <w:t xml:space="preserve">proactive actions including </w:t>
      </w:r>
      <w:r w:rsidRPr="00CF254D">
        <w:rPr>
          <w:rFonts w:ascii="Garamond" w:hAnsi="Garamond"/>
        </w:rPr>
        <w:t>special distancing and other precautions to help protect customers and employees from the spread of the virus.</w:t>
      </w:r>
    </w:p>
    <w:p w14:paraId="19B6CD9E" w14:textId="14FAF7B8" w:rsidR="00044D1C" w:rsidRPr="00CF254D" w:rsidRDefault="00044D1C" w:rsidP="00044D1C">
      <w:pPr>
        <w:rPr>
          <w:rFonts w:ascii="Garamond" w:hAnsi="Garamond"/>
        </w:rPr>
      </w:pPr>
    </w:p>
    <w:p w14:paraId="7AFDFC8A" w14:textId="7CCE38B4" w:rsidR="00044D1C" w:rsidRPr="00CF254D" w:rsidRDefault="00044D1C" w:rsidP="00044D1C">
      <w:pPr>
        <w:rPr>
          <w:rFonts w:ascii="Garamond" w:hAnsi="Garamond"/>
        </w:rPr>
      </w:pPr>
      <w:r w:rsidRPr="00CF254D">
        <w:rPr>
          <w:rFonts w:ascii="Garamond" w:hAnsi="Garamond"/>
          <w:bCs/>
        </w:rPr>
        <w:t>The company regularly provides information and updates on the virus to employees, including prevention recommendations from the Centers for Disease Control, and is following the latest developments and updates from public health officials and medical professionals.</w:t>
      </w:r>
    </w:p>
    <w:p w14:paraId="2D67783A" w14:textId="77777777" w:rsidR="00044D1C" w:rsidRPr="00CF254D" w:rsidRDefault="00044D1C" w:rsidP="00044D1C">
      <w:pPr>
        <w:rPr>
          <w:rFonts w:ascii="Garamond" w:hAnsi="Garamond"/>
        </w:rPr>
      </w:pPr>
    </w:p>
    <w:p w14:paraId="757C0430" w14:textId="6E22EE41" w:rsidR="00044D1C" w:rsidRPr="00CF254D" w:rsidRDefault="00044D1C" w:rsidP="00044D1C">
      <w:pPr>
        <w:rPr>
          <w:rFonts w:ascii="Garamond" w:hAnsi="Garamond"/>
          <w:bCs/>
        </w:rPr>
      </w:pPr>
      <w:r w:rsidRPr="00CF254D">
        <w:rPr>
          <w:rFonts w:ascii="Garamond" w:hAnsi="Garamond"/>
        </w:rPr>
        <w:t>The company’s investments in Smart Grid technology and increased automation in recent years mean an increased ability to more quickly isolate outages to smaller numbers of customers and reroute power remotely for improved reliability. In addition, the company’s comprehensive</w:t>
      </w:r>
      <w:r w:rsidRPr="00CF254D">
        <w:rPr>
          <w:rFonts w:ascii="Garamond" w:hAnsi="Garamond"/>
          <w:bCs/>
        </w:rPr>
        <w:t xml:space="preserve"> pandemic plans ensure readiness of the critical personnel and facilities necessary to continue providing the safe and reliable energy customers expect and deserve. </w:t>
      </w:r>
    </w:p>
    <w:p w14:paraId="4D1B2D73" w14:textId="26AB6CAC" w:rsidR="002E2CB4" w:rsidRPr="00CF254D" w:rsidRDefault="002E2CB4" w:rsidP="00044D1C">
      <w:pPr>
        <w:rPr>
          <w:rFonts w:ascii="Garamond" w:hAnsi="Garamond"/>
          <w:bCs/>
        </w:rPr>
      </w:pPr>
    </w:p>
    <w:p w14:paraId="1974B86F" w14:textId="0059EB21" w:rsidR="002E2CB4" w:rsidRPr="00CF254D" w:rsidRDefault="002E2CB4" w:rsidP="00044D1C">
      <w:pPr>
        <w:rPr>
          <w:rFonts w:ascii="Garamond" w:hAnsi="Garamond"/>
          <w:bCs/>
        </w:rPr>
      </w:pPr>
      <w:r w:rsidRPr="00CF254D">
        <w:rPr>
          <w:rFonts w:ascii="Garamond" w:hAnsi="Garamond"/>
          <w:bCs/>
        </w:rPr>
        <w:t xml:space="preserve">In the field, the power restoration process </w:t>
      </w:r>
      <w:r w:rsidR="00FC016D" w:rsidRPr="00CF254D">
        <w:rPr>
          <w:rFonts w:ascii="Garamond" w:hAnsi="Garamond"/>
          <w:bCs/>
        </w:rPr>
        <w:t xml:space="preserve">includes </w:t>
      </w:r>
      <w:r w:rsidRPr="00CF254D">
        <w:rPr>
          <w:rFonts w:ascii="Garamond" w:hAnsi="Garamond"/>
          <w:bCs/>
        </w:rPr>
        <w:t xml:space="preserve">these </w:t>
      </w:r>
      <w:r w:rsidR="00FC016D" w:rsidRPr="00CF254D">
        <w:rPr>
          <w:rFonts w:ascii="Garamond" w:hAnsi="Garamond"/>
          <w:bCs/>
        </w:rPr>
        <w:t xml:space="preserve">key </w:t>
      </w:r>
      <w:r w:rsidRPr="00CF254D">
        <w:rPr>
          <w:rFonts w:ascii="Garamond" w:hAnsi="Garamond"/>
          <w:bCs/>
        </w:rPr>
        <w:t>steps:</w:t>
      </w:r>
    </w:p>
    <w:p w14:paraId="4EBB15C3" w14:textId="37F21684" w:rsidR="000C678F" w:rsidRPr="00CF254D" w:rsidRDefault="00D23260" w:rsidP="000C678F">
      <w:pPr>
        <w:pStyle w:val="ListParagraph"/>
        <w:numPr>
          <w:ilvl w:val="0"/>
          <w:numId w:val="13"/>
        </w:numPr>
        <w:contextualSpacing w:val="0"/>
        <w:rPr>
          <w:rFonts w:ascii="Garamond" w:hAnsi="Garamond"/>
        </w:rPr>
      </w:pPr>
      <w:hyperlink r:id="rId9" w:history="1">
        <w:r w:rsidR="000C678F" w:rsidRPr="00CF254D">
          <w:rPr>
            <w:rStyle w:val="Hyperlink"/>
            <w:rFonts w:ascii="Garamond" w:hAnsi="Garamond"/>
            <w:b/>
          </w:rPr>
          <w:t>Assessing Conditions</w:t>
        </w:r>
      </w:hyperlink>
      <w:r w:rsidR="000C678F" w:rsidRPr="00CF254D">
        <w:rPr>
          <w:rFonts w:ascii="Garamond" w:hAnsi="Garamond"/>
        </w:rPr>
        <w:t xml:space="preserve"> – </w:t>
      </w:r>
      <w:r w:rsidR="002E2CB4" w:rsidRPr="00CF254D">
        <w:rPr>
          <w:rFonts w:ascii="Garamond" w:hAnsi="Garamond"/>
        </w:rPr>
        <w:t>Responding crews</w:t>
      </w:r>
      <w:r w:rsidR="00C74C85">
        <w:rPr>
          <w:rFonts w:ascii="Garamond" w:hAnsi="Garamond"/>
        </w:rPr>
        <w:t xml:space="preserve"> –</w:t>
      </w:r>
      <w:r w:rsidR="002E2CB4" w:rsidRPr="00CF254D">
        <w:rPr>
          <w:rFonts w:ascii="Garamond" w:hAnsi="Garamond"/>
        </w:rPr>
        <w:t xml:space="preserve"> or</w:t>
      </w:r>
      <w:r w:rsidR="00C74C85">
        <w:rPr>
          <w:rFonts w:ascii="Garamond" w:hAnsi="Garamond"/>
        </w:rPr>
        <w:t xml:space="preserve"> </w:t>
      </w:r>
      <w:r w:rsidR="000C678F" w:rsidRPr="00CF254D">
        <w:rPr>
          <w:rFonts w:ascii="Garamond" w:hAnsi="Garamond"/>
        </w:rPr>
        <w:t>in major storms, damage assessment teams</w:t>
      </w:r>
      <w:r w:rsidR="00C74C85">
        <w:rPr>
          <w:rFonts w:ascii="Garamond" w:hAnsi="Garamond"/>
        </w:rPr>
        <w:t xml:space="preserve"> –</w:t>
      </w:r>
      <w:r w:rsidR="000C678F" w:rsidRPr="00CF254D">
        <w:rPr>
          <w:rFonts w:ascii="Garamond" w:hAnsi="Garamond"/>
        </w:rPr>
        <w:t xml:space="preserve"> work</w:t>
      </w:r>
      <w:r w:rsidR="00C74C85">
        <w:rPr>
          <w:rFonts w:ascii="Garamond" w:hAnsi="Garamond"/>
        </w:rPr>
        <w:t xml:space="preserve"> </w:t>
      </w:r>
      <w:r w:rsidR="000C678F" w:rsidRPr="00CF254D">
        <w:rPr>
          <w:rFonts w:ascii="Garamond" w:hAnsi="Garamond"/>
        </w:rPr>
        <w:t xml:space="preserve">to identify trouble spots and the resources needed to fix </w:t>
      </w:r>
      <w:r w:rsidR="00117649">
        <w:rPr>
          <w:rFonts w:ascii="Garamond" w:hAnsi="Garamond"/>
        </w:rPr>
        <w:t>them</w:t>
      </w:r>
      <w:r w:rsidR="000C678F" w:rsidRPr="00CF254D">
        <w:rPr>
          <w:rFonts w:ascii="Garamond" w:hAnsi="Garamond"/>
        </w:rPr>
        <w:t>, which could involve coming onto customers’ property. Crews will employ appropriate distancing efforts and customers are asked to keep children and pets indoors and maintain safe distances from crew members as well.</w:t>
      </w:r>
    </w:p>
    <w:p w14:paraId="1BFC3C9B" w14:textId="45249EBD" w:rsidR="00044D1C" w:rsidRPr="00CF254D" w:rsidRDefault="00D23260" w:rsidP="001D7915">
      <w:pPr>
        <w:pStyle w:val="ListParagraph"/>
        <w:numPr>
          <w:ilvl w:val="0"/>
          <w:numId w:val="13"/>
        </w:numPr>
        <w:contextualSpacing w:val="0"/>
        <w:rPr>
          <w:rFonts w:ascii="Garamond" w:hAnsi="Garamond"/>
          <w:bCs/>
        </w:rPr>
      </w:pPr>
      <w:hyperlink r:id="rId10" w:history="1">
        <w:r w:rsidR="00FC016D" w:rsidRPr="00CF254D">
          <w:rPr>
            <w:rStyle w:val="Hyperlink"/>
            <w:rFonts w:ascii="Garamond" w:hAnsi="Garamond"/>
            <w:b/>
            <w:bCs/>
          </w:rPr>
          <w:t>Making Repairs</w:t>
        </w:r>
      </w:hyperlink>
      <w:r w:rsidR="000C678F" w:rsidRPr="00CF254D">
        <w:rPr>
          <w:rFonts w:ascii="Garamond" w:hAnsi="Garamond"/>
          <w:b/>
          <w:bCs/>
        </w:rPr>
        <w:t xml:space="preserve"> – </w:t>
      </w:r>
      <w:r w:rsidR="000C678F" w:rsidRPr="00CF254D">
        <w:rPr>
          <w:rFonts w:ascii="Garamond" w:hAnsi="Garamond"/>
          <w:bCs/>
        </w:rPr>
        <w:t>Georgia Power crews focus on repairs that return power to the greatest number of customers in the least amount of time.</w:t>
      </w:r>
    </w:p>
    <w:p w14:paraId="625E7025" w14:textId="77777777" w:rsidR="00FC016D" w:rsidRPr="00CF254D" w:rsidRDefault="00FC016D" w:rsidP="00FC016D">
      <w:pPr>
        <w:pStyle w:val="ListParagraph"/>
        <w:contextualSpacing w:val="0"/>
        <w:rPr>
          <w:rFonts w:ascii="Garamond" w:hAnsi="Garamond"/>
          <w:bCs/>
        </w:rPr>
      </w:pPr>
    </w:p>
    <w:p w14:paraId="53742F65" w14:textId="420EA7D1" w:rsidR="000E42BD" w:rsidRPr="00CF254D" w:rsidRDefault="000E42BD" w:rsidP="00BD68A3">
      <w:pPr>
        <w:rPr>
          <w:rFonts w:ascii="Garamond" w:hAnsi="Garamond"/>
          <w:b/>
          <w:bCs/>
          <w:u w:val="single"/>
        </w:rPr>
      </w:pPr>
      <w:r w:rsidRPr="00CF254D">
        <w:rPr>
          <w:rFonts w:ascii="Garamond" w:hAnsi="Garamond"/>
          <w:b/>
          <w:bCs/>
          <w:u w:val="single"/>
        </w:rPr>
        <w:t>Storm Safety</w:t>
      </w:r>
    </w:p>
    <w:p w14:paraId="19BD86A3" w14:textId="77777777" w:rsidR="0084444B" w:rsidRPr="00CF254D" w:rsidRDefault="0084444B" w:rsidP="0084444B">
      <w:pPr>
        <w:contextualSpacing/>
        <w:rPr>
          <w:rFonts w:ascii="Garamond" w:hAnsi="Garamond"/>
        </w:rPr>
      </w:pPr>
      <w:r w:rsidRPr="00CF254D">
        <w:rPr>
          <w:rFonts w:ascii="Garamond" w:hAnsi="Garamond"/>
        </w:rPr>
        <w:t>Georgia Power reminds customers to keep safety first during severe weather and offers the following storm tips:   </w:t>
      </w:r>
    </w:p>
    <w:p w14:paraId="16E2E552" w14:textId="77777777" w:rsidR="0084444B" w:rsidRPr="00CF254D" w:rsidRDefault="0084444B" w:rsidP="0084444B">
      <w:pPr>
        <w:numPr>
          <w:ilvl w:val="0"/>
          <w:numId w:val="17"/>
        </w:numPr>
        <w:contextualSpacing/>
        <w:rPr>
          <w:rFonts w:ascii="Garamond" w:hAnsi="Garamond"/>
        </w:rPr>
      </w:pPr>
      <w:r w:rsidRPr="00CF254D">
        <w:rPr>
          <w:rFonts w:ascii="Garamond" w:hAnsi="Garamond"/>
          <w:b/>
          <w:bCs/>
        </w:rPr>
        <w:t>Before a Storm:</w:t>
      </w:r>
      <w:r w:rsidRPr="00CF254D">
        <w:rPr>
          <w:rFonts w:ascii="Garamond" w:hAnsi="Garamond"/>
        </w:rPr>
        <w:t>  Stay aware and check the weather forecast before heading outdoors. Check your emergency kit, unplug major appliances and charge cell phones in case you lose power.</w:t>
      </w:r>
    </w:p>
    <w:p w14:paraId="198446EB" w14:textId="77777777" w:rsidR="0084444B" w:rsidRPr="00CF254D" w:rsidRDefault="0084444B" w:rsidP="0084444B">
      <w:pPr>
        <w:numPr>
          <w:ilvl w:val="0"/>
          <w:numId w:val="17"/>
        </w:numPr>
        <w:contextualSpacing/>
        <w:rPr>
          <w:rFonts w:ascii="Garamond" w:hAnsi="Garamond"/>
        </w:rPr>
      </w:pPr>
      <w:r w:rsidRPr="00CF254D">
        <w:rPr>
          <w:rFonts w:ascii="Garamond" w:hAnsi="Garamond"/>
          <w:b/>
          <w:bCs/>
        </w:rPr>
        <w:t>During a Storm:</w:t>
      </w:r>
      <w:r w:rsidRPr="00CF254D">
        <w:rPr>
          <w:rFonts w:ascii="Garamond" w:hAnsi="Garamond"/>
        </w:rPr>
        <w:t xml:space="preserve"> Take safe shelter inside a sturdy building away from windows and doors. Avoid contact with conductors of electricity - appliances, metal objects and water.</w:t>
      </w:r>
    </w:p>
    <w:p w14:paraId="230E0A67" w14:textId="52479439" w:rsidR="00DB7E7B" w:rsidRPr="00CF254D" w:rsidRDefault="0084444B" w:rsidP="00C47FBB">
      <w:pPr>
        <w:numPr>
          <w:ilvl w:val="0"/>
          <w:numId w:val="17"/>
        </w:numPr>
        <w:contextualSpacing/>
        <w:rPr>
          <w:rFonts w:ascii="Garamond" w:hAnsi="Garamond"/>
        </w:rPr>
      </w:pPr>
      <w:r w:rsidRPr="00CF254D">
        <w:rPr>
          <w:rFonts w:ascii="Garamond" w:hAnsi="Garamond"/>
          <w:b/>
          <w:bCs/>
        </w:rPr>
        <w:t>After a Storm:</w:t>
      </w:r>
      <w:r w:rsidRPr="00CF254D">
        <w:rPr>
          <w:rFonts w:ascii="Garamond" w:hAnsi="Garamond"/>
        </w:rPr>
        <w:t xml:space="preserve"> Never touch any downed or low-hanging wire, including telephone or TV wires that touch a power line. Never pull tree limbs off power lines or enter areas with debris or downed trees as downed power lines may be buried in wreckage.</w:t>
      </w:r>
    </w:p>
    <w:p w14:paraId="3BD1B61D" w14:textId="068521EB" w:rsidR="00432007" w:rsidRPr="00CF254D" w:rsidRDefault="00432007" w:rsidP="005C40FC">
      <w:pPr>
        <w:rPr>
          <w:rFonts w:ascii="Garamond" w:hAnsi="Garamond"/>
          <w:bCs/>
        </w:rPr>
      </w:pPr>
    </w:p>
    <w:p w14:paraId="3C72F2B6" w14:textId="29B7D4B1" w:rsidR="000E42BD" w:rsidRPr="00CF254D" w:rsidRDefault="000E42BD" w:rsidP="005C40FC">
      <w:pPr>
        <w:rPr>
          <w:rFonts w:ascii="Garamond" w:hAnsi="Garamond"/>
          <w:b/>
          <w:bCs/>
          <w:u w:val="single"/>
        </w:rPr>
      </w:pPr>
      <w:r w:rsidRPr="00CF254D">
        <w:rPr>
          <w:rFonts w:ascii="Garamond" w:hAnsi="Garamond"/>
          <w:b/>
          <w:bCs/>
          <w:u w:val="single"/>
        </w:rPr>
        <w:t>Remote Customer Resources</w:t>
      </w:r>
    </w:p>
    <w:p w14:paraId="6F149ECC" w14:textId="1C152788" w:rsidR="003E7B85" w:rsidRPr="00CF254D" w:rsidRDefault="00DB7E7B" w:rsidP="003E7B85">
      <w:pPr>
        <w:rPr>
          <w:rFonts w:ascii="Garamond" w:hAnsi="Garamond"/>
          <w:bCs/>
        </w:rPr>
      </w:pPr>
      <w:r w:rsidRPr="00CF254D">
        <w:rPr>
          <w:rFonts w:ascii="Garamond" w:hAnsi="Garamond"/>
        </w:rPr>
        <w:t xml:space="preserve">Customers can subscribe to Georgia Power’s </w:t>
      </w:r>
      <w:hyperlink r:id="rId11" w:history="1">
        <w:r w:rsidRPr="00CF254D">
          <w:rPr>
            <w:rStyle w:val="Hyperlink"/>
            <w:rFonts w:ascii="Garamond" w:hAnsi="Garamond"/>
          </w:rPr>
          <w:t>YouTube</w:t>
        </w:r>
      </w:hyperlink>
      <w:r w:rsidRPr="00CF254D">
        <w:rPr>
          <w:rFonts w:ascii="Garamond" w:hAnsi="Garamond"/>
        </w:rPr>
        <w:t xml:space="preserve"> </w:t>
      </w:r>
      <w:r w:rsidR="005C40FC" w:rsidRPr="00CF254D">
        <w:rPr>
          <w:rFonts w:ascii="Garamond" w:hAnsi="Garamond"/>
        </w:rPr>
        <w:t xml:space="preserve">Storm </w:t>
      </w:r>
      <w:r w:rsidRPr="00CF254D">
        <w:rPr>
          <w:rFonts w:ascii="Garamond" w:hAnsi="Garamond"/>
        </w:rPr>
        <w:t>Channel for the latest</w:t>
      </w:r>
      <w:r w:rsidR="005C40FC" w:rsidRPr="00CF254D">
        <w:rPr>
          <w:rFonts w:ascii="Garamond" w:hAnsi="Garamond"/>
        </w:rPr>
        <w:t xml:space="preserve"> </w:t>
      </w:r>
      <w:r w:rsidRPr="00CF254D">
        <w:rPr>
          <w:rFonts w:ascii="Garamond" w:hAnsi="Garamond"/>
        </w:rPr>
        <w:t xml:space="preserve">safety videos and can connect with Georgia Power on </w:t>
      </w:r>
      <w:hyperlink r:id="rId12" w:history="1">
        <w:r w:rsidR="005C40FC" w:rsidRPr="00CF254D">
          <w:rPr>
            <w:rStyle w:val="Hyperlink"/>
            <w:rFonts w:ascii="Garamond" w:hAnsi="Garamond"/>
          </w:rPr>
          <w:t>Facebook</w:t>
        </w:r>
      </w:hyperlink>
      <w:r w:rsidR="005C40FC" w:rsidRPr="00CF254D">
        <w:rPr>
          <w:rFonts w:ascii="Garamond" w:hAnsi="Garamond"/>
        </w:rPr>
        <w:t xml:space="preserve"> and </w:t>
      </w:r>
      <w:hyperlink r:id="rId13" w:history="1">
        <w:r w:rsidR="005C40FC" w:rsidRPr="00CF254D">
          <w:rPr>
            <w:rStyle w:val="Hyperlink"/>
            <w:rFonts w:ascii="Garamond" w:hAnsi="Garamond"/>
          </w:rPr>
          <w:t>Twitter</w:t>
        </w:r>
        <w:r w:rsidR="005C40FC" w:rsidRPr="00CF254D">
          <w:rPr>
            <w:rStyle w:val="Hyperlink"/>
            <w:rFonts w:ascii="Garamond" w:hAnsi="Garamond"/>
            <w:u w:val="none"/>
          </w:rPr>
          <w:t xml:space="preserve"> </w:t>
        </w:r>
      </w:hyperlink>
      <w:r w:rsidR="005C40FC" w:rsidRPr="00CF254D">
        <w:rPr>
          <w:rFonts w:ascii="Garamond" w:hAnsi="Garamond"/>
        </w:rPr>
        <w:t>for helpful information every day, and restoration updates during severe weather.</w:t>
      </w:r>
      <w:r w:rsidR="008B05B4" w:rsidRPr="00CF254D">
        <w:rPr>
          <w:rFonts w:ascii="Garamond" w:hAnsi="Garamond"/>
        </w:rPr>
        <w:t xml:space="preserve"> </w:t>
      </w:r>
      <w:r w:rsidR="00432007" w:rsidRPr="00CF254D">
        <w:rPr>
          <w:rFonts w:ascii="Garamond" w:hAnsi="Garamond"/>
          <w:bCs/>
        </w:rPr>
        <w:t>Georgia Power of</w:t>
      </w:r>
      <w:r w:rsidR="003E7B85" w:rsidRPr="00CF254D">
        <w:rPr>
          <w:rFonts w:ascii="Garamond" w:hAnsi="Garamond"/>
          <w:bCs/>
        </w:rPr>
        <w:t xml:space="preserve">fers the following </w:t>
      </w:r>
      <w:r w:rsidR="00432007" w:rsidRPr="00CF254D">
        <w:rPr>
          <w:rFonts w:ascii="Garamond" w:hAnsi="Garamond"/>
          <w:bCs/>
        </w:rPr>
        <w:t>videos</w:t>
      </w:r>
      <w:r w:rsidR="00026436" w:rsidRPr="00CF254D">
        <w:rPr>
          <w:rFonts w:ascii="Garamond" w:hAnsi="Garamond"/>
          <w:bCs/>
        </w:rPr>
        <w:t xml:space="preserve">, </w:t>
      </w:r>
      <w:r w:rsidR="003E7B85" w:rsidRPr="00CF254D">
        <w:rPr>
          <w:rFonts w:ascii="Garamond" w:hAnsi="Garamond"/>
          <w:bCs/>
        </w:rPr>
        <w:t>tools</w:t>
      </w:r>
      <w:r w:rsidR="00026436" w:rsidRPr="00CF254D">
        <w:rPr>
          <w:rFonts w:ascii="Garamond" w:hAnsi="Garamond"/>
          <w:bCs/>
        </w:rPr>
        <w:t xml:space="preserve"> and tips</w:t>
      </w:r>
      <w:r w:rsidR="003E7B85" w:rsidRPr="00CF254D">
        <w:rPr>
          <w:rFonts w:ascii="Garamond" w:hAnsi="Garamond"/>
          <w:bCs/>
        </w:rPr>
        <w:t xml:space="preserve"> </w:t>
      </w:r>
      <w:r w:rsidR="003C6A8C" w:rsidRPr="00CF254D">
        <w:rPr>
          <w:rFonts w:ascii="Garamond" w:hAnsi="Garamond"/>
          <w:bCs/>
        </w:rPr>
        <w:t xml:space="preserve">to help </w:t>
      </w:r>
      <w:r w:rsidR="003E7B85" w:rsidRPr="00CF254D">
        <w:rPr>
          <w:rFonts w:ascii="Garamond" w:hAnsi="Garamond"/>
          <w:bCs/>
        </w:rPr>
        <w:t>customers prepare for severe weather:</w:t>
      </w:r>
    </w:p>
    <w:p w14:paraId="40F68343" w14:textId="4962F2C6" w:rsidR="003E7B85" w:rsidRPr="00CF254D" w:rsidRDefault="00D23260" w:rsidP="003E7B85">
      <w:pPr>
        <w:pStyle w:val="ListParagraph"/>
        <w:numPr>
          <w:ilvl w:val="0"/>
          <w:numId w:val="13"/>
        </w:numPr>
        <w:contextualSpacing w:val="0"/>
        <w:rPr>
          <w:rFonts w:ascii="Garamond" w:hAnsi="Garamond"/>
        </w:rPr>
      </w:pPr>
      <w:hyperlink r:id="rId14" w:history="1">
        <w:r w:rsidR="003E7B85" w:rsidRPr="00CF254D">
          <w:rPr>
            <w:rStyle w:val="Hyperlink"/>
            <w:rFonts w:ascii="Garamond" w:hAnsi="Garamond"/>
            <w:b/>
            <w:bCs/>
          </w:rPr>
          <w:t>Outage Alerts</w:t>
        </w:r>
      </w:hyperlink>
      <w:r w:rsidR="003E7B85" w:rsidRPr="00CF254D">
        <w:rPr>
          <w:rFonts w:ascii="Garamond" w:hAnsi="Garamond"/>
          <w:b/>
          <w:bCs/>
        </w:rPr>
        <w:t xml:space="preserve"> –</w:t>
      </w:r>
      <w:r w:rsidR="003E7B85" w:rsidRPr="00CF254D">
        <w:rPr>
          <w:rFonts w:ascii="Garamond" w:hAnsi="Garamond"/>
        </w:rPr>
        <w:t xml:space="preserve"> Subscribe to the free Georgia Power Outage Alert service to receive personalized notifications and updates via text message. </w:t>
      </w:r>
    </w:p>
    <w:p w14:paraId="0F6334EF" w14:textId="6C191F3F" w:rsidR="00FC016D" w:rsidRPr="00CF254D" w:rsidRDefault="00D23260" w:rsidP="00FC016D">
      <w:pPr>
        <w:pStyle w:val="ListParagraph"/>
        <w:numPr>
          <w:ilvl w:val="0"/>
          <w:numId w:val="13"/>
        </w:numPr>
        <w:contextualSpacing w:val="0"/>
        <w:rPr>
          <w:rFonts w:ascii="Garamond" w:hAnsi="Garamond"/>
        </w:rPr>
      </w:pPr>
      <w:hyperlink r:id="rId15" w:history="1">
        <w:r w:rsidR="00FC016D" w:rsidRPr="00CF254D">
          <w:rPr>
            <w:rStyle w:val="Hyperlink"/>
            <w:rFonts w:ascii="Garamond" w:hAnsi="Garamond"/>
            <w:b/>
            <w:bCs/>
          </w:rPr>
          <w:t>Outage Maps</w:t>
        </w:r>
      </w:hyperlink>
      <w:r w:rsidR="00FC016D" w:rsidRPr="00CF254D">
        <w:rPr>
          <w:rFonts w:ascii="Garamond" w:hAnsi="Garamond"/>
        </w:rPr>
        <w:t xml:space="preserve"> - </w:t>
      </w:r>
      <w:r w:rsidR="00FC016D" w:rsidRPr="00CF254D">
        <w:rPr>
          <w:rFonts w:ascii="Garamond" w:hAnsi="Garamond"/>
          <w:bCs/>
        </w:rPr>
        <w:t xml:space="preserve">Customers can follow progress on outages in their town or across the state on the company’s outage map available at </w:t>
      </w:r>
      <w:hyperlink r:id="rId16" w:history="1">
        <w:r w:rsidR="00FC016D" w:rsidRPr="00CF254D">
          <w:rPr>
            <w:rStyle w:val="Hyperlink"/>
            <w:rFonts w:ascii="Garamond" w:hAnsi="Garamond"/>
            <w:bCs/>
          </w:rPr>
          <w:t>www.georgiapower.com/storm</w:t>
        </w:r>
      </w:hyperlink>
      <w:r w:rsidR="00FC016D" w:rsidRPr="00CF254D">
        <w:rPr>
          <w:rFonts w:ascii="Garamond" w:hAnsi="Garamond"/>
          <w:bCs/>
        </w:rPr>
        <w:t xml:space="preserve"> online or on the Georgia Power mobile app on your smartphone.</w:t>
      </w:r>
    </w:p>
    <w:p w14:paraId="6B341DAA" w14:textId="0B6984D6" w:rsidR="00FC016D" w:rsidRPr="00CF254D" w:rsidRDefault="00D23260" w:rsidP="00FC016D">
      <w:pPr>
        <w:pStyle w:val="ListParagraph"/>
        <w:numPr>
          <w:ilvl w:val="0"/>
          <w:numId w:val="13"/>
        </w:numPr>
        <w:contextualSpacing w:val="0"/>
        <w:rPr>
          <w:rFonts w:ascii="Garamond" w:hAnsi="Garamond"/>
        </w:rPr>
      </w:pPr>
      <w:hyperlink r:id="rId17" w:history="1">
        <w:r w:rsidR="003E7B85" w:rsidRPr="00CF254D">
          <w:rPr>
            <w:rStyle w:val="Hyperlink"/>
            <w:rFonts w:ascii="Garamond" w:hAnsi="Garamond"/>
            <w:b/>
          </w:rPr>
          <w:t>Build an Emergency Kit</w:t>
        </w:r>
      </w:hyperlink>
      <w:r w:rsidR="003E7B85" w:rsidRPr="00CF254D">
        <w:rPr>
          <w:rFonts w:ascii="Garamond" w:hAnsi="Garamond"/>
        </w:rPr>
        <w:t xml:space="preserve"> </w:t>
      </w:r>
      <w:r w:rsidR="003E7B85" w:rsidRPr="00CF254D">
        <w:rPr>
          <w:rFonts w:ascii="Garamond" w:hAnsi="Garamond"/>
          <w:b/>
          <w:bCs/>
        </w:rPr>
        <w:t xml:space="preserve">– </w:t>
      </w:r>
      <w:r w:rsidR="003E7B85" w:rsidRPr="00CF254D">
        <w:rPr>
          <w:rFonts w:ascii="Garamond" w:hAnsi="Garamond"/>
          <w:bCs/>
        </w:rPr>
        <w:t>A well-built kit should contain enough supplies to get you and your family through three days without electricity or running water.</w:t>
      </w:r>
    </w:p>
    <w:bookmarkEnd w:id="1"/>
    <w:p w14:paraId="5654A163" w14:textId="77777777" w:rsidR="0084444B" w:rsidRPr="000E42BD" w:rsidRDefault="0084444B" w:rsidP="002F3BB4">
      <w:pPr>
        <w:rPr>
          <w:rFonts w:ascii="Garamond" w:hAnsi="Garamond"/>
        </w:rPr>
      </w:pPr>
    </w:p>
    <w:p w14:paraId="04C68210" w14:textId="77777777" w:rsidR="009A3382" w:rsidRPr="0018314E" w:rsidRDefault="009A3382" w:rsidP="009A3382">
      <w:pPr>
        <w:pStyle w:val="PlainText"/>
        <w:rPr>
          <w:rFonts w:ascii="Garamond" w:hAnsi="Garamond"/>
          <w:sz w:val="22"/>
          <w:szCs w:val="22"/>
        </w:rPr>
      </w:pPr>
      <w:r w:rsidRPr="0018314E">
        <w:rPr>
          <w:rFonts w:ascii="Garamond" w:hAnsi="Garamond"/>
          <w:b/>
          <w:bCs/>
          <w:sz w:val="22"/>
          <w:szCs w:val="22"/>
          <w:u w:val="single"/>
        </w:rPr>
        <w:t>About Georgia Power</w:t>
      </w:r>
    </w:p>
    <w:p w14:paraId="4E784C52" w14:textId="77777777" w:rsidR="009A3382" w:rsidRDefault="009A3382" w:rsidP="009A3382">
      <w:pPr>
        <w:pStyle w:val="PlainText"/>
        <w:rPr>
          <w:rFonts w:ascii="Garamond" w:hAnsi="Garamond"/>
          <w:sz w:val="22"/>
          <w:szCs w:val="22"/>
        </w:rPr>
      </w:pPr>
      <w:r w:rsidRPr="0018314E">
        <w:rPr>
          <w:rFonts w:ascii="Garamond" w:hAnsi="Garamond"/>
          <w:sz w:val="22"/>
          <w:szCs w:val="22"/>
        </w:rPr>
        <w:t>Georgia Power is the largest electric subsidiary of Southern Company (NYSE: SO), America's premier energy company. Value, Reliability, Customer Service and Stewardship are the cornerstones of the company's promise to 2.</w:t>
      </w:r>
      <w:r>
        <w:rPr>
          <w:rFonts w:ascii="Garamond" w:hAnsi="Garamond"/>
          <w:sz w:val="22"/>
          <w:szCs w:val="22"/>
        </w:rPr>
        <w:t>6</w:t>
      </w:r>
      <w:r w:rsidRPr="0018314E">
        <w:rPr>
          <w:rFonts w:ascii="Garamond" w:hAnsi="Garamond"/>
          <w:sz w:val="22"/>
          <w:szCs w:val="22"/>
        </w:rPr>
        <w:t xml:space="preserve"> million customers in all but four of Georgia's 159 counties. Committed to delivering clean, safe, reliable and affordable energy at rates below the national average, Georgia Power maintains a diverse, innovative generation mix that includes nuclear, coal and natural gas, as well as renewables such as solar, hydroelectric and wind. Georgia Power focuses on delivering world-class service to its customers every day and the company is consistently recognized by J.D. Power and Associates as an industry leader in customer satisfaction. For more information, visit </w:t>
      </w:r>
      <w:hyperlink r:id="rId18" w:history="1">
        <w:r w:rsidRPr="0018314E">
          <w:rPr>
            <w:rStyle w:val="Hyperlink"/>
            <w:rFonts w:ascii="Garamond" w:hAnsi="Garamond"/>
            <w:sz w:val="22"/>
            <w:szCs w:val="22"/>
          </w:rPr>
          <w:t>www.GeorgiaPower.com</w:t>
        </w:r>
      </w:hyperlink>
      <w:r w:rsidRPr="0018314E">
        <w:rPr>
          <w:rFonts w:ascii="Garamond" w:hAnsi="Garamond"/>
          <w:sz w:val="22"/>
          <w:szCs w:val="22"/>
        </w:rPr>
        <w:t> and connect with the company on Facebook (</w:t>
      </w:r>
      <w:hyperlink r:id="rId19" w:history="1">
        <w:r w:rsidRPr="0018314E">
          <w:rPr>
            <w:rStyle w:val="Hyperlink"/>
            <w:rFonts w:ascii="Garamond" w:hAnsi="Garamond"/>
            <w:sz w:val="22"/>
            <w:szCs w:val="22"/>
          </w:rPr>
          <w:t>Facebook.com/</w:t>
        </w:r>
        <w:proofErr w:type="spellStart"/>
        <w:r w:rsidRPr="0018314E">
          <w:rPr>
            <w:rStyle w:val="Hyperlink"/>
            <w:rFonts w:ascii="Garamond" w:hAnsi="Garamond"/>
            <w:sz w:val="22"/>
            <w:szCs w:val="22"/>
          </w:rPr>
          <w:t>GeorgiaPower</w:t>
        </w:r>
        <w:proofErr w:type="spellEnd"/>
      </w:hyperlink>
      <w:r w:rsidRPr="0018314E">
        <w:rPr>
          <w:rFonts w:ascii="Garamond" w:hAnsi="Garamond"/>
          <w:sz w:val="22"/>
          <w:szCs w:val="22"/>
        </w:rPr>
        <w:t>), Twitter (</w:t>
      </w:r>
      <w:hyperlink r:id="rId20" w:history="1">
        <w:r w:rsidRPr="0018314E">
          <w:rPr>
            <w:rStyle w:val="Hyperlink"/>
            <w:rFonts w:ascii="Garamond" w:hAnsi="Garamond"/>
            <w:sz w:val="22"/>
            <w:szCs w:val="22"/>
          </w:rPr>
          <w:t>Twitter.com/</w:t>
        </w:r>
        <w:proofErr w:type="spellStart"/>
        <w:r w:rsidRPr="0018314E">
          <w:rPr>
            <w:rStyle w:val="Hyperlink"/>
            <w:rFonts w:ascii="Garamond" w:hAnsi="Garamond"/>
            <w:sz w:val="22"/>
            <w:szCs w:val="22"/>
          </w:rPr>
          <w:t>GeorgiaPower</w:t>
        </w:r>
        <w:proofErr w:type="spellEnd"/>
      </w:hyperlink>
      <w:r w:rsidRPr="0018314E">
        <w:rPr>
          <w:rFonts w:ascii="Garamond" w:hAnsi="Garamond"/>
          <w:sz w:val="22"/>
          <w:szCs w:val="22"/>
        </w:rPr>
        <w:t>) and Instagram (</w:t>
      </w:r>
      <w:hyperlink r:id="rId21" w:history="1">
        <w:r w:rsidRPr="0018314E">
          <w:rPr>
            <w:rStyle w:val="Hyperlink"/>
            <w:rFonts w:ascii="Garamond" w:hAnsi="Garamond"/>
            <w:sz w:val="22"/>
            <w:szCs w:val="22"/>
          </w:rPr>
          <w:t>Instagram.com/</w:t>
        </w:r>
        <w:proofErr w:type="spellStart"/>
        <w:r w:rsidRPr="0018314E">
          <w:rPr>
            <w:rStyle w:val="Hyperlink"/>
            <w:rFonts w:ascii="Garamond" w:hAnsi="Garamond"/>
            <w:sz w:val="22"/>
            <w:szCs w:val="22"/>
          </w:rPr>
          <w:t>ga_power</w:t>
        </w:r>
        <w:proofErr w:type="spellEnd"/>
      </w:hyperlink>
      <w:r w:rsidRPr="0018314E">
        <w:rPr>
          <w:rFonts w:ascii="Garamond" w:hAnsi="Garamond"/>
          <w:sz w:val="22"/>
          <w:szCs w:val="22"/>
        </w:rPr>
        <w:t>).</w:t>
      </w:r>
    </w:p>
    <w:p w14:paraId="7814BB94" w14:textId="77777777" w:rsidR="009A3382" w:rsidRDefault="009A3382" w:rsidP="009A3382">
      <w:pPr>
        <w:pStyle w:val="PlainText"/>
        <w:rPr>
          <w:rFonts w:ascii="Garamond" w:hAnsi="Garamond"/>
          <w:sz w:val="22"/>
          <w:szCs w:val="22"/>
        </w:rPr>
      </w:pPr>
    </w:p>
    <w:p w14:paraId="4E6D1C25" w14:textId="77777777" w:rsidR="009A3382" w:rsidRPr="0018314E" w:rsidRDefault="009A3382" w:rsidP="009A3382">
      <w:pPr>
        <w:spacing w:after="160" w:line="233" w:lineRule="atLeast"/>
        <w:jc w:val="center"/>
        <w:rPr>
          <w:rFonts w:ascii="Garamond" w:hAnsi="Garamond"/>
          <w:sz w:val="22"/>
          <w:szCs w:val="22"/>
        </w:rPr>
      </w:pPr>
      <w:r>
        <w:rPr>
          <w:color w:val="000000"/>
        </w:rPr>
        <w:t># # #</w:t>
      </w:r>
    </w:p>
    <w:p w14:paraId="25F89191" w14:textId="28BD6488" w:rsidR="00FC0B18" w:rsidRPr="00D64382" w:rsidRDefault="00FC0B18" w:rsidP="009A3382"/>
    <w:sectPr w:rsidR="00FC0B18" w:rsidRPr="00D64382" w:rsidSect="004A7C6E">
      <w:headerReference w:type="default" r:id="rId22"/>
      <w:headerReference w:type="first" r:id="rId23"/>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2D589" w14:textId="77777777" w:rsidR="00F90029" w:rsidRDefault="00F90029">
      <w:r>
        <w:separator/>
      </w:r>
    </w:p>
  </w:endnote>
  <w:endnote w:type="continuationSeparator" w:id="0">
    <w:p w14:paraId="4EE46C07" w14:textId="77777777" w:rsidR="00F90029" w:rsidRDefault="00F9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47 CondensedLight">
    <w:altName w:val="Courier New"/>
    <w:charset w:val="00"/>
    <w:family w:val="auto"/>
    <w:pitch w:val="variable"/>
    <w:sig w:usb0="A0000007"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52172" w14:textId="77777777" w:rsidR="00F90029" w:rsidRDefault="00F90029">
      <w:r>
        <w:separator/>
      </w:r>
    </w:p>
  </w:footnote>
  <w:footnote w:type="continuationSeparator" w:id="0">
    <w:p w14:paraId="22866850" w14:textId="77777777" w:rsidR="00F90029" w:rsidRDefault="00F9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426F9" w14:textId="77777777" w:rsidR="004864C5" w:rsidRDefault="004864C5" w:rsidP="00F12DF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A75A" w14:textId="77777777" w:rsidR="00B01CF4" w:rsidRDefault="004E01B6">
    <w:pPr>
      <w:pStyle w:val="Header"/>
    </w:pPr>
    <w:r>
      <w:rPr>
        <w:noProof/>
      </w:rPr>
      <w:drawing>
        <wp:inline distT="0" distB="0" distL="0" distR="0" wp14:anchorId="5612DC11" wp14:editId="2C914A60">
          <wp:extent cx="6601968" cy="11277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601968" cy="1127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775"/>
    <w:multiLevelType w:val="hybridMultilevel"/>
    <w:tmpl w:val="6406CC1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CD86C89"/>
    <w:multiLevelType w:val="hybridMultilevel"/>
    <w:tmpl w:val="FFAAA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2B710C"/>
    <w:multiLevelType w:val="hybridMultilevel"/>
    <w:tmpl w:val="6D0C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21FC0"/>
    <w:multiLevelType w:val="hybridMultilevel"/>
    <w:tmpl w:val="9D508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616AC"/>
    <w:multiLevelType w:val="hybridMultilevel"/>
    <w:tmpl w:val="9BB8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816DC"/>
    <w:multiLevelType w:val="hybridMultilevel"/>
    <w:tmpl w:val="48845B22"/>
    <w:lvl w:ilvl="0" w:tplc="032E6B5E">
      <w:numFmt w:val="bullet"/>
      <w:lvlText w:val=""/>
      <w:lvlJc w:val="left"/>
      <w:pPr>
        <w:ind w:left="1560" w:hanging="420"/>
      </w:pPr>
      <w:rPr>
        <w:rFonts w:ascii="Symbol" w:eastAsia="Calibri" w:hAnsi="Symbol"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6" w15:restartNumberingAfterBreak="0">
    <w:nsid w:val="258C280A"/>
    <w:multiLevelType w:val="hybridMultilevel"/>
    <w:tmpl w:val="A6DE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B35F7"/>
    <w:multiLevelType w:val="hybridMultilevel"/>
    <w:tmpl w:val="544AF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9750E"/>
    <w:multiLevelType w:val="multilevel"/>
    <w:tmpl w:val="E38C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F347F9"/>
    <w:multiLevelType w:val="hybridMultilevel"/>
    <w:tmpl w:val="AE30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509F7"/>
    <w:multiLevelType w:val="hybridMultilevel"/>
    <w:tmpl w:val="A3324284"/>
    <w:lvl w:ilvl="0" w:tplc="6322A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0F0BA5"/>
    <w:multiLevelType w:val="hybridMultilevel"/>
    <w:tmpl w:val="F364F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65224D"/>
    <w:multiLevelType w:val="hybridMultilevel"/>
    <w:tmpl w:val="5A36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02A0C"/>
    <w:multiLevelType w:val="hybridMultilevel"/>
    <w:tmpl w:val="A6AC979C"/>
    <w:lvl w:ilvl="0" w:tplc="6322A7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081AB6"/>
    <w:multiLevelType w:val="hybridMultilevel"/>
    <w:tmpl w:val="BF861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2608E9"/>
    <w:multiLevelType w:val="hybridMultilevel"/>
    <w:tmpl w:val="033A2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060DEA"/>
    <w:multiLevelType w:val="multilevel"/>
    <w:tmpl w:val="E8D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4E6E79"/>
    <w:multiLevelType w:val="hybridMultilevel"/>
    <w:tmpl w:val="DF488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15"/>
  </w:num>
  <w:num w:numId="5">
    <w:abstractNumId w:val="0"/>
  </w:num>
  <w:num w:numId="6">
    <w:abstractNumId w:val="3"/>
  </w:num>
  <w:num w:numId="7">
    <w:abstractNumId w:val="13"/>
  </w:num>
  <w:num w:numId="8">
    <w:abstractNumId w:val="10"/>
  </w:num>
  <w:num w:numId="9">
    <w:abstractNumId w:val="12"/>
  </w:num>
  <w:num w:numId="10">
    <w:abstractNumId w:val="11"/>
  </w:num>
  <w:num w:numId="11">
    <w:abstractNumId w:val="5"/>
  </w:num>
  <w:num w:numId="12">
    <w:abstractNumId w:val="2"/>
  </w:num>
  <w:num w:numId="13">
    <w:abstractNumId w:val="14"/>
  </w:num>
  <w:num w:numId="14">
    <w:abstractNumId w:val="16"/>
  </w:num>
  <w:num w:numId="15">
    <w:abstractNumId w:val="9"/>
  </w:num>
  <w:num w:numId="16">
    <w:abstractNumId w:val="1"/>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0DC"/>
    <w:rsid w:val="00000218"/>
    <w:rsid w:val="00002CEA"/>
    <w:rsid w:val="000100AA"/>
    <w:rsid w:val="000156B1"/>
    <w:rsid w:val="0002026C"/>
    <w:rsid w:val="00021826"/>
    <w:rsid w:val="000219A0"/>
    <w:rsid w:val="00025473"/>
    <w:rsid w:val="00026436"/>
    <w:rsid w:val="00026CF8"/>
    <w:rsid w:val="00027244"/>
    <w:rsid w:val="00031730"/>
    <w:rsid w:val="00044D1C"/>
    <w:rsid w:val="00046387"/>
    <w:rsid w:val="00047055"/>
    <w:rsid w:val="00051CD9"/>
    <w:rsid w:val="0005488F"/>
    <w:rsid w:val="00056B0D"/>
    <w:rsid w:val="00057D26"/>
    <w:rsid w:val="00065E02"/>
    <w:rsid w:val="00071651"/>
    <w:rsid w:val="000832E1"/>
    <w:rsid w:val="00093C5B"/>
    <w:rsid w:val="000962EF"/>
    <w:rsid w:val="000A08A1"/>
    <w:rsid w:val="000A2549"/>
    <w:rsid w:val="000A46A8"/>
    <w:rsid w:val="000A5D30"/>
    <w:rsid w:val="000A7D1C"/>
    <w:rsid w:val="000B6391"/>
    <w:rsid w:val="000B7FB7"/>
    <w:rsid w:val="000C4408"/>
    <w:rsid w:val="000C678F"/>
    <w:rsid w:val="000D2486"/>
    <w:rsid w:val="000D34F6"/>
    <w:rsid w:val="000E42BD"/>
    <w:rsid w:val="0010047D"/>
    <w:rsid w:val="0010196B"/>
    <w:rsid w:val="001036AD"/>
    <w:rsid w:val="001049A8"/>
    <w:rsid w:val="0011725A"/>
    <w:rsid w:val="00117649"/>
    <w:rsid w:val="001203DC"/>
    <w:rsid w:val="00121145"/>
    <w:rsid w:val="0012439E"/>
    <w:rsid w:val="001321A9"/>
    <w:rsid w:val="00137747"/>
    <w:rsid w:val="00151F55"/>
    <w:rsid w:val="001567CD"/>
    <w:rsid w:val="00156BBE"/>
    <w:rsid w:val="00162C59"/>
    <w:rsid w:val="00170AD6"/>
    <w:rsid w:val="001737D7"/>
    <w:rsid w:val="00175A2A"/>
    <w:rsid w:val="0018020D"/>
    <w:rsid w:val="00183D63"/>
    <w:rsid w:val="00197F9A"/>
    <w:rsid w:val="001A0A57"/>
    <w:rsid w:val="001A50D1"/>
    <w:rsid w:val="001A7814"/>
    <w:rsid w:val="001B5552"/>
    <w:rsid w:val="001C415D"/>
    <w:rsid w:val="001C6FC9"/>
    <w:rsid w:val="001E23A9"/>
    <w:rsid w:val="001E268D"/>
    <w:rsid w:val="001E63D8"/>
    <w:rsid w:val="001F114A"/>
    <w:rsid w:val="001F57EB"/>
    <w:rsid w:val="001F62BB"/>
    <w:rsid w:val="00201F38"/>
    <w:rsid w:val="00203871"/>
    <w:rsid w:val="002069B7"/>
    <w:rsid w:val="0020741A"/>
    <w:rsid w:val="00207FF3"/>
    <w:rsid w:val="0021007B"/>
    <w:rsid w:val="002161A1"/>
    <w:rsid w:val="002161FB"/>
    <w:rsid w:val="00216A27"/>
    <w:rsid w:val="002200D3"/>
    <w:rsid w:val="00223536"/>
    <w:rsid w:val="0022631B"/>
    <w:rsid w:val="00240878"/>
    <w:rsid w:val="00241F29"/>
    <w:rsid w:val="00246202"/>
    <w:rsid w:val="002535C6"/>
    <w:rsid w:val="002543A2"/>
    <w:rsid w:val="0025703C"/>
    <w:rsid w:val="002606C5"/>
    <w:rsid w:val="002623D4"/>
    <w:rsid w:val="002653CD"/>
    <w:rsid w:val="00267066"/>
    <w:rsid w:val="00267816"/>
    <w:rsid w:val="00274251"/>
    <w:rsid w:val="00275615"/>
    <w:rsid w:val="002855B5"/>
    <w:rsid w:val="002915A5"/>
    <w:rsid w:val="00293C76"/>
    <w:rsid w:val="002A0FB9"/>
    <w:rsid w:val="002A21DB"/>
    <w:rsid w:val="002B0213"/>
    <w:rsid w:val="002B0B09"/>
    <w:rsid w:val="002B216F"/>
    <w:rsid w:val="002B62D0"/>
    <w:rsid w:val="002C33F8"/>
    <w:rsid w:val="002C3972"/>
    <w:rsid w:val="002C4E68"/>
    <w:rsid w:val="002D4DFC"/>
    <w:rsid w:val="002D54DF"/>
    <w:rsid w:val="002E0985"/>
    <w:rsid w:val="002E2CB4"/>
    <w:rsid w:val="002E3832"/>
    <w:rsid w:val="002E6ECA"/>
    <w:rsid w:val="002F0CC4"/>
    <w:rsid w:val="002F1252"/>
    <w:rsid w:val="002F12B0"/>
    <w:rsid w:val="002F268E"/>
    <w:rsid w:val="002F3BB4"/>
    <w:rsid w:val="002F4D62"/>
    <w:rsid w:val="002F6A1E"/>
    <w:rsid w:val="002F7FEE"/>
    <w:rsid w:val="00307EE8"/>
    <w:rsid w:val="003125F4"/>
    <w:rsid w:val="00321EE7"/>
    <w:rsid w:val="00334BA0"/>
    <w:rsid w:val="003411CB"/>
    <w:rsid w:val="00353A65"/>
    <w:rsid w:val="00353FBE"/>
    <w:rsid w:val="00372C9A"/>
    <w:rsid w:val="00373708"/>
    <w:rsid w:val="003763A9"/>
    <w:rsid w:val="00377245"/>
    <w:rsid w:val="00377FE0"/>
    <w:rsid w:val="00380173"/>
    <w:rsid w:val="00380A32"/>
    <w:rsid w:val="00380B65"/>
    <w:rsid w:val="003839D6"/>
    <w:rsid w:val="00391A47"/>
    <w:rsid w:val="00392B04"/>
    <w:rsid w:val="00392CD8"/>
    <w:rsid w:val="0039542F"/>
    <w:rsid w:val="003A2527"/>
    <w:rsid w:val="003A396A"/>
    <w:rsid w:val="003B0A41"/>
    <w:rsid w:val="003B16CD"/>
    <w:rsid w:val="003B5C7D"/>
    <w:rsid w:val="003B7368"/>
    <w:rsid w:val="003B7D74"/>
    <w:rsid w:val="003C3C1B"/>
    <w:rsid w:val="003C5B59"/>
    <w:rsid w:val="003C6A8C"/>
    <w:rsid w:val="003C6F02"/>
    <w:rsid w:val="003D3265"/>
    <w:rsid w:val="003D56C5"/>
    <w:rsid w:val="003E2FC5"/>
    <w:rsid w:val="003E37B3"/>
    <w:rsid w:val="003E3CEB"/>
    <w:rsid w:val="003E529C"/>
    <w:rsid w:val="003E79F4"/>
    <w:rsid w:val="003E7B85"/>
    <w:rsid w:val="003F649B"/>
    <w:rsid w:val="0040620F"/>
    <w:rsid w:val="004117A7"/>
    <w:rsid w:val="004124E4"/>
    <w:rsid w:val="00417EDB"/>
    <w:rsid w:val="00421A04"/>
    <w:rsid w:val="0042253A"/>
    <w:rsid w:val="00425DF4"/>
    <w:rsid w:val="00427332"/>
    <w:rsid w:val="00430BD1"/>
    <w:rsid w:val="00432007"/>
    <w:rsid w:val="00442782"/>
    <w:rsid w:val="0044383D"/>
    <w:rsid w:val="00443A9D"/>
    <w:rsid w:val="00446E72"/>
    <w:rsid w:val="00447C37"/>
    <w:rsid w:val="00452AF7"/>
    <w:rsid w:val="004555AE"/>
    <w:rsid w:val="004577E5"/>
    <w:rsid w:val="00462050"/>
    <w:rsid w:val="00464303"/>
    <w:rsid w:val="00466EFC"/>
    <w:rsid w:val="00470AA7"/>
    <w:rsid w:val="00483FAC"/>
    <w:rsid w:val="00485E2D"/>
    <w:rsid w:val="004864C5"/>
    <w:rsid w:val="0048720E"/>
    <w:rsid w:val="00493931"/>
    <w:rsid w:val="00494610"/>
    <w:rsid w:val="00495D96"/>
    <w:rsid w:val="004964B8"/>
    <w:rsid w:val="004968F0"/>
    <w:rsid w:val="004A40FF"/>
    <w:rsid w:val="004A7C6E"/>
    <w:rsid w:val="004B144F"/>
    <w:rsid w:val="004B4A84"/>
    <w:rsid w:val="004B788A"/>
    <w:rsid w:val="004C0D5F"/>
    <w:rsid w:val="004C37B6"/>
    <w:rsid w:val="004E00F2"/>
    <w:rsid w:val="004E01B6"/>
    <w:rsid w:val="004E0A0A"/>
    <w:rsid w:val="004E7B9F"/>
    <w:rsid w:val="004E7F36"/>
    <w:rsid w:val="004F21EC"/>
    <w:rsid w:val="004F601D"/>
    <w:rsid w:val="004F7D08"/>
    <w:rsid w:val="00500646"/>
    <w:rsid w:val="00501861"/>
    <w:rsid w:val="00503DAA"/>
    <w:rsid w:val="00503EE4"/>
    <w:rsid w:val="0051273B"/>
    <w:rsid w:val="00514F8D"/>
    <w:rsid w:val="0051557E"/>
    <w:rsid w:val="00517681"/>
    <w:rsid w:val="00524819"/>
    <w:rsid w:val="00524B61"/>
    <w:rsid w:val="00527F49"/>
    <w:rsid w:val="0053270D"/>
    <w:rsid w:val="00546CE2"/>
    <w:rsid w:val="00547B60"/>
    <w:rsid w:val="00555526"/>
    <w:rsid w:val="00557015"/>
    <w:rsid w:val="0056027F"/>
    <w:rsid w:val="00562EC0"/>
    <w:rsid w:val="005675D7"/>
    <w:rsid w:val="00571B8F"/>
    <w:rsid w:val="0057647E"/>
    <w:rsid w:val="00596DFE"/>
    <w:rsid w:val="005A50FB"/>
    <w:rsid w:val="005B5D5E"/>
    <w:rsid w:val="005C17A1"/>
    <w:rsid w:val="005C40FC"/>
    <w:rsid w:val="005C710B"/>
    <w:rsid w:val="005D5DD6"/>
    <w:rsid w:val="005D6177"/>
    <w:rsid w:val="005D64BF"/>
    <w:rsid w:val="005D6560"/>
    <w:rsid w:val="005E1897"/>
    <w:rsid w:val="005E5EB0"/>
    <w:rsid w:val="005F6FB7"/>
    <w:rsid w:val="005F7E20"/>
    <w:rsid w:val="00601F4E"/>
    <w:rsid w:val="0060422A"/>
    <w:rsid w:val="00607245"/>
    <w:rsid w:val="00611DEC"/>
    <w:rsid w:val="0061205D"/>
    <w:rsid w:val="006131D4"/>
    <w:rsid w:val="006143C2"/>
    <w:rsid w:val="00614DFA"/>
    <w:rsid w:val="00633B7E"/>
    <w:rsid w:val="00637D5F"/>
    <w:rsid w:val="006400C2"/>
    <w:rsid w:val="006401E3"/>
    <w:rsid w:val="006465C1"/>
    <w:rsid w:val="00652CD4"/>
    <w:rsid w:val="00653216"/>
    <w:rsid w:val="00654958"/>
    <w:rsid w:val="006562FD"/>
    <w:rsid w:val="00683737"/>
    <w:rsid w:val="00687EF1"/>
    <w:rsid w:val="00691726"/>
    <w:rsid w:val="006A4C3F"/>
    <w:rsid w:val="006A5333"/>
    <w:rsid w:val="006B3DB6"/>
    <w:rsid w:val="006C0A66"/>
    <w:rsid w:val="006D2926"/>
    <w:rsid w:val="006D3138"/>
    <w:rsid w:val="006D3D19"/>
    <w:rsid w:val="006D6AE4"/>
    <w:rsid w:val="006E1D72"/>
    <w:rsid w:val="006E3C0B"/>
    <w:rsid w:val="006F04B5"/>
    <w:rsid w:val="006F2775"/>
    <w:rsid w:val="006F436D"/>
    <w:rsid w:val="006F496B"/>
    <w:rsid w:val="006F5267"/>
    <w:rsid w:val="0070579E"/>
    <w:rsid w:val="0072295E"/>
    <w:rsid w:val="0072324C"/>
    <w:rsid w:val="0072655A"/>
    <w:rsid w:val="00727B57"/>
    <w:rsid w:val="0073017C"/>
    <w:rsid w:val="00733A7F"/>
    <w:rsid w:val="0074185D"/>
    <w:rsid w:val="00743723"/>
    <w:rsid w:val="007451FD"/>
    <w:rsid w:val="00746762"/>
    <w:rsid w:val="00752C2C"/>
    <w:rsid w:val="0076324F"/>
    <w:rsid w:val="00765F34"/>
    <w:rsid w:val="007670E9"/>
    <w:rsid w:val="00771CC8"/>
    <w:rsid w:val="00773768"/>
    <w:rsid w:val="00773A60"/>
    <w:rsid w:val="00774D8C"/>
    <w:rsid w:val="00775486"/>
    <w:rsid w:val="00775B33"/>
    <w:rsid w:val="00777B03"/>
    <w:rsid w:val="0079531D"/>
    <w:rsid w:val="00795E48"/>
    <w:rsid w:val="007C2E1B"/>
    <w:rsid w:val="007C505A"/>
    <w:rsid w:val="007D27FF"/>
    <w:rsid w:val="007D2CFB"/>
    <w:rsid w:val="007D351C"/>
    <w:rsid w:val="007D6800"/>
    <w:rsid w:val="007D7845"/>
    <w:rsid w:val="007E0EC9"/>
    <w:rsid w:val="007E2572"/>
    <w:rsid w:val="007F13F5"/>
    <w:rsid w:val="007F491D"/>
    <w:rsid w:val="007F4BD8"/>
    <w:rsid w:val="007F6112"/>
    <w:rsid w:val="00804770"/>
    <w:rsid w:val="0081341A"/>
    <w:rsid w:val="00813CD4"/>
    <w:rsid w:val="00813DA2"/>
    <w:rsid w:val="00817D6F"/>
    <w:rsid w:val="00821F58"/>
    <w:rsid w:val="008258DA"/>
    <w:rsid w:val="00826605"/>
    <w:rsid w:val="0082760C"/>
    <w:rsid w:val="0084444B"/>
    <w:rsid w:val="00851DF7"/>
    <w:rsid w:val="008569C2"/>
    <w:rsid w:val="00864766"/>
    <w:rsid w:val="0086486C"/>
    <w:rsid w:val="00864B8C"/>
    <w:rsid w:val="008666BB"/>
    <w:rsid w:val="008679D0"/>
    <w:rsid w:val="00872C18"/>
    <w:rsid w:val="00882D01"/>
    <w:rsid w:val="00885628"/>
    <w:rsid w:val="00891B67"/>
    <w:rsid w:val="00893C42"/>
    <w:rsid w:val="0089439A"/>
    <w:rsid w:val="00896E22"/>
    <w:rsid w:val="00897C1F"/>
    <w:rsid w:val="008A4F82"/>
    <w:rsid w:val="008A7917"/>
    <w:rsid w:val="008B05B4"/>
    <w:rsid w:val="008B1DDB"/>
    <w:rsid w:val="008C0499"/>
    <w:rsid w:val="008C1FCA"/>
    <w:rsid w:val="008C4BF6"/>
    <w:rsid w:val="008C4DFC"/>
    <w:rsid w:val="008D38F7"/>
    <w:rsid w:val="008D5A62"/>
    <w:rsid w:val="008D5FBA"/>
    <w:rsid w:val="008E002E"/>
    <w:rsid w:val="008E5155"/>
    <w:rsid w:val="008E55F3"/>
    <w:rsid w:val="008F5700"/>
    <w:rsid w:val="008F5E30"/>
    <w:rsid w:val="008F5F28"/>
    <w:rsid w:val="0090242E"/>
    <w:rsid w:val="00906C32"/>
    <w:rsid w:val="009254A6"/>
    <w:rsid w:val="00932108"/>
    <w:rsid w:val="00933A3F"/>
    <w:rsid w:val="009407D3"/>
    <w:rsid w:val="009450EB"/>
    <w:rsid w:val="009451CF"/>
    <w:rsid w:val="00952A2D"/>
    <w:rsid w:val="00953123"/>
    <w:rsid w:val="00956768"/>
    <w:rsid w:val="009640CB"/>
    <w:rsid w:val="009650B2"/>
    <w:rsid w:val="00966772"/>
    <w:rsid w:val="00970659"/>
    <w:rsid w:val="00970CB3"/>
    <w:rsid w:val="009929B1"/>
    <w:rsid w:val="009A0B0D"/>
    <w:rsid w:val="009A2FB6"/>
    <w:rsid w:val="009A3382"/>
    <w:rsid w:val="009A5272"/>
    <w:rsid w:val="009B24DA"/>
    <w:rsid w:val="009B28B5"/>
    <w:rsid w:val="009C31EB"/>
    <w:rsid w:val="009C681A"/>
    <w:rsid w:val="009D17F5"/>
    <w:rsid w:val="009D5377"/>
    <w:rsid w:val="009E2649"/>
    <w:rsid w:val="009F0585"/>
    <w:rsid w:val="009F2026"/>
    <w:rsid w:val="009F5DBA"/>
    <w:rsid w:val="009F5E35"/>
    <w:rsid w:val="009F611A"/>
    <w:rsid w:val="009F63F9"/>
    <w:rsid w:val="00A011D4"/>
    <w:rsid w:val="00A011D7"/>
    <w:rsid w:val="00A01CE6"/>
    <w:rsid w:val="00A01F73"/>
    <w:rsid w:val="00A062B7"/>
    <w:rsid w:val="00A100E6"/>
    <w:rsid w:val="00A103A0"/>
    <w:rsid w:val="00A1205E"/>
    <w:rsid w:val="00A14BDD"/>
    <w:rsid w:val="00A268E6"/>
    <w:rsid w:val="00A27F2F"/>
    <w:rsid w:val="00A4143A"/>
    <w:rsid w:val="00A42690"/>
    <w:rsid w:val="00A453A1"/>
    <w:rsid w:val="00A47826"/>
    <w:rsid w:val="00A506D5"/>
    <w:rsid w:val="00A53612"/>
    <w:rsid w:val="00A536C5"/>
    <w:rsid w:val="00A5438F"/>
    <w:rsid w:val="00A57651"/>
    <w:rsid w:val="00A63E02"/>
    <w:rsid w:val="00A650DC"/>
    <w:rsid w:val="00A66117"/>
    <w:rsid w:val="00A729D6"/>
    <w:rsid w:val="00A74F0D"/>
    <w:rsid w:val="00A75711"/>
    <w:rsid w:val="00A8079D"/>
    <w:rsid w:val="00A8134C"/>
    <w:rsid w:val="00A81871"/>
    <w:rsid w:val="00A81C25"/>
    <w:rsid w:val="00A8284C"/>
    <w:rsid w:val="00A975DC"/>
    <w:rsid w:val="00A97E1C"/>
    <w:rsid w:val="00AA20AE"/>
    <w:rsid w:val="00AB21AC"/>
    <w:rsid w:val="00AC3646"/>
    <w:rsid w:val="00AC64A9"/>
    <w:rsid w:val="00AC753C"/>
    <w:rsid w:val="00AD161B"/>
    <w:rsid w:val="00AD3467"/>
    <w:rsid w:val="00AD36C4"/>
    <w:rsid w:val="00AD517B"/>
    <w:rsid w:val="00AD5E45"/>
    <w:rsid w:val="00AF138F"/>
    <w:rsid w:val="00AF149B"/>
    <w:rsid w:val="00AF25F4"/>
    <w:rsid w:val="00AF26D9"/>
    <w:rsid w:val="00AF3F55"/>
    <w:rsid w:val="00AF4009"/>
    <w:rsid w:val="00AF6315"/>
    <w:rsid w:val="00B01CF4"/>
    <w:rsid w:val="00B02701"/>
    <w:rsid w:val="00B03C39"/>
    <w:rsid w:val="00B13447"/>
    <w:rsid w:val="00B153FC"/>
    <w:rsid w:val="00B235AE"/>
    <w:rsid w:val="00B24465"/>
    <w:rsid w:val="00B2715C"/>
    <w:rsid w:val="00B276AF"/>
    <w:rsid w:val="00B343F7"/>
    <w:rsid w:val="00B35402"/>
    <w:rsid w:val="00B37583"/>
    <w:rsid w:val="00B37E29"/>
    <w:rsid w:val="00B647FD"/>
    <w:rsid w:val="00B65FE9"/>
    <w:rsid w:val="00B7590C"/>
    <w:rsid w:val="00B810E4"/>
    <w:rsid w:val="00B813DA"/>
    <w:rsid w:val="00B8762D"/>
    <w:rsid w:val="00B9001C"/>
    <w:rsid w:val="00B97225"/>
    <w:rsid w:val="00BA5493"/>
    <w:rsid w:val="00BA677C"/>
    <w:rsid w:val="00BA7049"/>
    <w:rsid w:val="00BB4C7B"/>
    <w:rsid w:val="00BB6D15"/>
    <w:rsid w:val="00BC029E"/>
    <w:rsid w:val="00BC0374"/>
    <w:rsid w:val="00BC713F"/>
    <w:rsid w:val="00BD483C"/>
    <w:rsid w:val="00BD5DA9"/>
    <w:rsid w:val="00BD68A3"/>
    <w:rsid w:val="00BD6A98"/>
    <w:rsid w:val="00BE43CA"/>
    <w:rsid w:val="00BF14C2"/>
    <w:rsid w:val="00BF47DF"/>
    <w:rsid w:val="00BF5627"/>
    <w:rsid w:val="00BF6F98"/>
    <w:rsid w:val="00C01477"/>
    <w:rsid w:val="00C05115"/>
    <w:rsid w:val="00C13E68"/>
    <w:rsid w:val="00C176F0"/>
    <w:rsid w:val="00C2012E"/>
    <w:rsid w:val="00C218B5"/>
    <w:rsid w:val="00C23337"/>
    <w:rsid w:val="00C25680"/>
    <w:rsid w:val="00C26DD6"/>
    <w:rsid w:val="00C34443"/>
    <w:rsid w:val="00C41E04"/>
    <w:rsid w:val="00C47FBB"/>
    <w:rsid w:val="00C518AD"/>
    <w:rsid w:val="00C5241C"/>
    <w:rsid w:val="00C53FAC"/>
    <w:rsid w:val="00C56403"/>
    <w:rsid w:val="00C5768B"/>
    <w:rsid w:val="00C61217"/>
    <w:rsid w:val="00C64691"/>
    <w:rsid w:val="00C64DB3"/>
    <w:rsid w:val="00C719AE"/>
    <w:rsid w:val="00C74C85"/>
    <w:rsid w:val="00C76C34"/>
    <w:rsid w:val="00C77838"/>
    <w:rsid w:val="00C81739"/>
    <w:rsid w:val="00C83C59"/>
    <w:rsid w:val="00C859CF"/>
    <w:rsid w:val="00CA57CB"/>
    <w:rsid w:val="00CA76DC"/>
    <w:rsid w:val="00CB19F6"/>
    <w:rsid w:val="00CB4DB5"/>
    <w:rsid w:val="00CB6E48"/>
    <w:rsid w:val="00CB71FB"/>
    <w:rsid w:val="00CC54CC"/>
    <w:rsid w:val="00CC7182"/>
    <w:rsid w:val="00CD786F"/>
    <w:rsid w:val="00CE3C05"/>
    <w:rsid w:val="00CF1C63"/>
    <w:rsid w:val="00CF254D"/>
    <w:rsid w:val="00CF3D60"/>
    <w:rsid w:val="00CF5D0D"/>
    <w:rsid w:val="00D107B4"/>
    <w:rsid w:val="00D20C77"/>
    <w:rsid w:val="00D23260"/>
    <w:rsid w:val="00D24D86"/>
    <w:rsid w:val="00D26E89"/>
    <w:rsid w:val="00D275A3"/>
    <w:rsid w:val="00D365ED"/>
    <w:rsid w:val="00D448DC"/>
    <w:rsid w:val="00D456F2"/>
    <w:rsid w:val="00D456FE"/>
    <w:rsid w:val="00D47428"/>
    <w:rsid w:val="00D50C09"/>
    <w:rsid w:val="00D55853"/>
    <w:rsid w:val="00D564C4"/>
    <w:rsid w:val="00D57A85"/>
    <w:rsid w:val="00D600BE"/>
    <w:rsid w:val="00D6010F"/>
    <w:rsid w:val="00D64382"/>
    <w:rsid w:val="00D66ACA"/>
    <w:rsid w:val="00D76793"/>
    <w:rsid w:val="00D82D06"/>
    <w:rsid w:val="00D82F51"/>
    <w:rsid w:val="00D836A6"/>
    <w:rsid w:val="00D83D38"/>
    <w:rsid w:val="00D94F3E"/>
    <w:rsid w:val="00D96047"/>
    <w:rsid w:val="00DA0D8E"/>
    <w:rsid w:val="00DA36CE"/>
    <w:rsid w:val="00DB27F7"/>
    <w:rsid w:val="00DB7E7B"/>
    <w:rsid w:val="00DC0850"/>
    <w:rsid w:val="00DC2C21"/>
    <w:rsid w:val="00DC7D0D"/>
    <w:rsid w:val="00DD2576"/>
    <w:rsid w:val="00DD4329"/>
    <w:rsid w:val="00DD7D4F"/>
    <w:rsid w:val="00DE6F82"/>
    <w:rsid w:val="00DF07E7"/>
    <w:rsid w:val="00DF6CB8"/>
    <w:rsid w:val="00DF7D1D"/>
    <w:rsid w:val="00E0280A"/>
    <w:rsid w:val="00E06983"/>
    <w:rsid w:val="00E107D7"/>
    <w:rsid w:val="00E10EE2"/>
    <w:rsid w:val="00E123E3"/>
    <w:rsid w:val="00E1662C"/>
    <w:rsid w:val="00E20E67"/>
    <w:rsid w:val="00E21EC2"/>
    <w:rsid w:val="00E21FB8"/>
    <w:rsid w:val="00E23F07"/>
    <w:rsid w:val="00E30760"/>
    <w:rsid w:val="00E34C54"/>
    <w:rsid w:val="00E359B8"/>
    <w:rsid w:val="00E45B6D"/>
    <w:rsid w:val="00E463B9"/>
    <w:rsid w:val="00E52C40"/>
    <w:rsid w:val="00E538D2"/>
    <w:rsid w:val="00E62FF4"/>
    <w:rsid w:val="00E648E7"/>
    <w:rsid w:val="00E7064F"/>
    <w:rsid w:val="00E73B26"/>
    <w:rsid w:val="00E77CAE"/>
    <w:rsid w:val="00E8580B"/>
    <w:rsid w:val="00E907E3"/>
    <w:rsid w:val="00E928AF"/>
    <w:rsid w:val="00EA2CCD"/>
    <w:rsid w:val="00EB0F60"/>
    <w:rsid w:val="00EB1A2B"/>
    <w:rsid w:val="00EC1D21"/>
    <w:rsid w:val="00ED07AF"/>
    <w:rsid w:val="00ED4675"/>
    <w:rsid w:val="00ED53CF"/>
    <w:rsid w:val="00EE26B0"/>
    <w:rsid w:val="00EF0832"/>
    <w:rsid w:val="00EF1F50"/>
    <w:rsid w:val="00EF2556"/>
    <w:rsid w:val="00F01A9C"/>
    <w:rsid w:val="00F055DD"/>
    <w:rsid w:val="00F07E2F"/>
    <w:rsid w:val="00F10ECF"/>
    <w:rsid w:val="00F11003"/>
    <w:rsid w:val="00F11308"/>
    <w:rsid w:val="00F11C11"/>
    <w:rsid w:val="00F12DF8"/>
    <w:rsid w:val="00F163CE"/>
    <w:rsid w:val="00F16B3D"/>
    <w:rsid w:val="00F2277D"/>
    <w:rsid w:val="00F40A23"/>
    <w:rsid w:val="00F4161E"/>
    <w:rsid w:val="00F52907"/>
    <w:rsid w:val="00F60021"/>
    <w:rsid w:val="00F60FE3"/>
    <w:rsid w:val="00F61B9C"/>
    <w:rsid w:val="00F6449F"/>
    <w:rsid w:val="00F6452F"/>
    <w:rsid w:val="00F64C85"/>
    <w:rsid w:val="00F721E1"/>
    <w:rsid w:val="00F74042"/>
    <w:rsid w:val="00F74155"/>
    <w:rsid w:val="00F74811"/>
    <w:rsid w:val="00F777CF"/>
    <w:rsid w:val="00F81F67"/>
    <w:rsid w:val="00F82754"/>
    <w:rsid w:val="00F878DB"/>
    <w:rsid w:val="00F90029"/>
    <w:rsid w:val="00F91ADE"/>
    <w:rsid w:val="00F9283F"/>
    <w:rsid w:val="00FA188B"/>
    <w:rsid w:val="00FA4340"/>
    <w:rsid w:val="00FA4688"/>
    <w:rsid w:val="00FA6A81"/>
    <w:rsid w:val="00FB313F"/>
    <w:rsid w:val="00FB3467"/>
    <w:rsid w:val="00FC016D"/>
    <w:rsid w:val="00FC0B18"/>
    <w:rsid w:val="00FC2272"/>
    <w:rsid w:val="00FC70FD"/>
    <w:rsid w:val="00FC7B82"/>
    <w:rsid w:val="00FD13BA"/>
    <w:rsid w:val="00FD2A9D"/>
    <w:rsid w:val="00FE06FB"/>
    <w:rsid w:val="00FF0CA9"/>
    <w:rsid w:val="00FF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7268B52A"/>
  <w15:docId w15:val="{F4B44813-D00A-4290-9EA6-BDDFDDB6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4E4"/>
    <w:rPr>
      <w:sz w:val="24"/>
      <w:szCs w:val="24"/>
    </w:rPr>
  </w:style>
  <w:style w:type="paragraph" w:styleId="Heading1">
    <w:name w:val="heading 1"/>
    <w:basedOn w:val="Normal"/>
    <w:link w:val="Heading1Char"/>
    <w:uiPriority w:val="9"/>
    <w:qFormat/>
    <w:rsid w:val="00F055DD"/>
    <w:pPr>
      <w:spacing w:after="75"/>
      <w:outlineLvl w:val="0"/>
    </w:pPr>
    <w:rPr>
      <w:rFonts w:ascii="Arial Narrow" w:hAnsi="Arial Narrow"/>
      <w:color w:val="195374"/>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361B"/>
    <w:pPr>
      <w:tabs>
        <w:tab w:val="center" w:pos="4320"/>
        <w:tab w:val="right" w:pos="8640"/>
      </w:tabs>
    </w:pPr>
  </w:style>
  <w:style w:type="paragraph" w:styleId="Footer">
    <w:name w:val="footer"/>
    <w:basedOn w:val="Normal"/>
    <w:semiHidden/>
    <w:rsid w:val="0073361B"/>
    <w:pPr>
      <w:tabs>
        <w:tab w:val="center" w:pos="4320"/>
        <w:tab w:val="right" w:pos="8640"/>
      </w:tabs>
    </w:pPr>
  </w:style>
  <w:style w:type="character" w:styleId="Hyperlink">
    <w:name w:val="Hyperlink"/>
    <w:basedOn w:val="DefaultParagraphFont"/>
    <w:uiPriority w:val="99"/>
    <w:rsid w:val="00050813"/>
    <w:rPr>
      <w:color w:val="0000FF"/>
      <w:u w:val="single"/>
    </w:rPr>
  </w:style>
  <w:style w:type="paragraph" w:styleId="BalloonText">
    <w:name w:val="Balloon Text"/>
    <w:basedOn w:val="Normal"/>
    <w:link w:val="BalloonTextChar"/>
    <w:uiPriority w:val="99"/>
    <w:semiHidden/>
    <w:unhideWhenUsed/>
    <w:rsid w:val="00071651"/>
    <w:rPr>
      <w:rFonts w:ascii="Tahoma" w:hAnsi="Tahoma" w:cs="Tahoma"/>
      <w:sz w:val="16"/>
      <w:szCs w:val="16"/>
    </w:rPr>
  </w:style>
  <w:style w:type="character" w:customStyle="1" w:styleId="BalloonTextChar">
    <w:name w:val="Balloon Text Char"/>
    <w:basedOn w:val="DefaultParagraphFont"/>
    <w:link w:val="BalloonText"/>
    <w:uiPriority w:val="99"/>
    <w:semiHidden/>
    <w:rsid w:val="00071651"/>
    <w:rPr>
      <w:rFonts w:ascii="Tahoma" w:hAnsi="Tahoma" w:cs="Tahoma"/>
      <w:sz w:val="16"/>
      <w:szCs w:val="16"/>
    </w:rPr>
  </w:style>
  <w:style w:type="character" w:customStyle="1" w:styleId="Heading1Char">
    <w:name w:val="Heading 1 Char"/>
    <w:basedOn w:val="DefaultParagraphFont"/>
    <w:link w:val="Heading1"/>
    <w:uiPriority w:val="9"/>
    <w:rsid w:val="00F055DD"/>
    <w:rPr>
      <w:rFonts w:ascii="Arial Narrow" w:hAnsi="Arial Narrow"/>
      <w:color w:val="195374"/>
      <w:kern w:val="36"/>
      <w:sz w:val="54"/>
      <w:szCs w:val="54"/>
    </w:rPr>
  </w:style>
  <w:style w:type="paragraph" w:styleId="NormalWeb">
    <w:name w:val="Normal (Web)"/>
    <w:basedOn w:val="Normal"/>
    <w:uiPriority w:val="99"/>
    <w:unhideWhenUsed/>
    <w:rsid w:val="00F055DD"/>
    <w:pPr>
      <w:spacing w:before="240" w:after="240"/>
    </w:pPr>
  </w:style>
  <w:style w:type="character" w:customStyle="1" w:styleId="xn-location">
    <w:name w:val="xn-location"/>
    <w:rsid w:val="00F055DD"/>
  </w:style>
  <w:style w:type="paragraph" w:styleId="ListParagraph">
    <w:name w:val="List Paragraph"/>
    <w:basedOn w:val="Normal"/>
    <w:uiPriority w:val="34"/>
    <w:qFormat/>
    <w:rsid w:val="000156B1"/>
    <w:pPr>
      <w:ind w:left="720"/>
      <w:contextualSpacing/>
    </w:pPr>
  </w:style>
  <w:style w:type="character" w:styleId="FollowedHyperlink">
    <w:name w:val="FollowedHyperlink"/>
    <w:basedOn w:val="DefaultParagraphFont"/>
    <w:uiPriority w:val="99"/>
    <w:semiHidden/>
    <w:unhideWhenUsed/>
    <w:rsid w:val="00380173"/>
    <w:rPr>
      <w:color w:val="800080" w:themeColor="followedHyperlink"/>
      <w:u w:val="single"/>
    </w:rPr>
  </w:style>
  <w:style w:type="paragraph" w:styleId="PlainText">
    <w:name w:val="Plain Text"/>
    <w:basedOn w:val="Normal"/>
    <w:link w:val="PlainTextChar"/>
    <w:uiPriority w:val="99"/>
    <w:unhideWhenUsed/>
    <w:rsid w:val="00AF138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AF138F"/>
    <w:rPr>
      <w:rFonts w:ascii="Consolas" w:eastAsiaTheme="minorHAnsi" w:hAnsi="Consolas" w:cs="Consolas"/>
      <w:sz w:val="21"/>
      <w:szCs w:val="21"/>
    </w:rPr>
  </w:style>
  <w:style w:type="character" w:customStyle="1" w:styleId="apple-converted-space">
    <w:name w:val="apple-converted-space"/>
    <w:basedOn w:val="DefaultParagraphFont"/>
    <w:rsid w:val="00500646"/>
  </w:style>
  <w:style w:type="character" w:customStyle="1" w:styleId="UnresolvedMention1">
    <w:name w:val="Unresolved Mention1"/>
    <w:basedOn w:val="DefaultParagraphFont"/>
    <w:uiPriority w:val="99"/>
    <w:semiHidden/>
    <w:unhideWhenUsed/>
    <w:rsid w:val="00E907E3"/>
    <w:rPr>
      <w:color w:val="808080"/>
      <w:shd w:val="clear" w:color="auto" w:fill="E6E6E6"/>
    </w:rPr>
  </w:style>
  <w:style w:type="character" w:styleId="UnresolvedMention">
    <w:name w:val="Unresolved Mention"/>
    <w:basedOn w:val="DefaultParagraphFont"/>
    <w:uiPriority w:val="99"/>
    <w:semiHidden/>
    <w:unhideWhenUsed/>
    <w:rsid w:val="00CB6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3284">
      <w:bodyDiv w:val="1"/>
      <w:marLeft w:val="0"/>
      <w:marRight w:val="0"/>
      <w:marTop w:val="0"/>
      <w:marBottom w:val="0"/>
      <w:divBdr>
        <w:top w:val="none" w:sz="0" w:space="0" w:color="auto"/>
        <w:left w:val="none" w:sz="0" w:space="0" w:color="auto"/>
        <w:bottom w:val="none" w:sz="0" w:space="0" w:color="auto"/>
        <w:right w:val="none" w:sz="0" w:space="0" w:color="auto"/>
      </w:divBdr>
    </w:div>
    <w:div w:id="110590165">
      <w:bodyDiv w:val="1"/>
      <w:marLeft w:val="0"/>
      <w:marRight w:val="0"/>
      <w:marTop w:val="0"/>
      <w:marBottom w:val="0"/>
      <w:divBdr>
        <w:top w:val="none" w:sz="0" w:space="0" w:color="auto"/>
        <w:left w:val="none" w:sz="0" w:space="0" w:color="auto"/>
        <w:bottom w:val="none" w:sz="0" w:space="0" w:color="auto"/>
        <w:right w:val="none" w:sz="0" w:space="0" w:color="auto"/>
      </w:divBdr>
    </w:div>
    <w:div w:id="118765193">
      <w:bodyDiv w:val="1"/>
      <w:marLeft w:val="0"/>
      <w:marRight w:val="0"/>
      <w:marTop w:val="0"/>
      <w:marBottom w:val="0"/>
      <w:divBdr>
        <w:top w:val="none" w:sz="0" w:space="0" w:color="auto"/>
        <w:left w:val="none" w:sz="0" w:space="0" w:color="auto"/>
        <w:bottom w:val="none" w:sz="0" w:space="0" w:color="auto"/>
        <w:right w:val="none" w:sz="0" w:space="0" w:color="auto"/>
      </w:divBdr>
    </w:div>
    <w:div w:id="154760162">
      <w:bodyDiv w:val="1"/>
      <w:marLeft w:val="0"/>
      <w:marRight w:val="0"/>
      <w:marTop w:val="0"/>
      <w:marBottom w:val="0"/>
      <w:divBdr>
        <w:top w:val="none" w:sz="0" w:space="0" w:color="auto"/>
        <w:left w:val="none" w:sz="0" w:space="0" w:color="auto"/>
        <w:bottom w:val="none" w:sz="0" w:space="0" w:color="auto"/>
        <w:right w:val="none" w:sz="0" w:space="0" w:color="auto"/>
      </w:divBdr>
    </w:div>
    <w:div w:id="212423148">
      <w:bodyDiv w:val="1"/>
      <w:marLeft w:val="0"/>
      <w:marRight w:val="0"/>
      <w:marTop w:val="0"/>
      <w:marBottom w:val="0"/>
      <w:divBdr>
        <w:top w:val="none" w:sz="0" w:space="0" w:color="auto"/>
        <w:left w:val="none" w:sz="0" w:space="0" w:color="auto"/>
        <w:bottom w:val="none" w:sz="0" w:space="0" w:color="auto"/>
        <w:right w:val="none" w:sz="0" w:space="0" w:color="auto"/>
      </w:divBdr>
    </w:div>
    <w:div w:id="216404022">
      <w:bodyDiv w:val="1"/>
      <w:marLeft w:val="0"/>
      <w:marRight w:val="0"/>
      <w:marTop w:val="0"/>
      <w:marBottom w:val="0"/>
      <w:divBdr>
        <w:top w:val="none" w:sz="0" w:space="0" w:color="auto"/>
        <w:left w:val="none" w:sz="0" w:space="0" w:color="auto"/>
        <w:bottom w:val="none" w:sz="0" w:space="0" w:color="auto"/>
        <w:right w:val="none" w:sz="0" w:space="0" w:color="auto"/>
      </w:divBdr>
    </w:div>
    <w:div w:id="230233962">
      <w:bodyDiv w:val="1"/>
      <w:marLeft w:val="0"/>
      <w:marRight w:val="0"/>
      <w:marTop w:val="0"/>
      <w:marBottom w:val="0"/>
      <w:divBdr>
        <w:top w:val="none" w:sz="0" w:space="0" w:color="auto"/>
        <w:left w:val="none" w:sz="0" w:space="0" w:color="auto"/>
        <w:bottom w:val="none" w:sz="0" w:space="0" w:color="auto"/>
        <w:right w:val="none" w:sz="0" w:space="0" w:color="auto"/>
      </w:divBdr>
    </w:div>
    <w:div w:id="235943810">
      <w:bodyDiv w:val="1"/>
      <w:marLeft w:val="0"/>
      <w:marRight w:val="0"/>
      <w:marTop w:val="0"/>
      <w:marBottom w:val="0"/>
      <w:divBdr>
        <w:top w:val="none" w:sz="0" w:space="0" w:color="auto"/>
        <w:left w:val="none" w:sz="0" w:space="0" w:color="auto"/>
        <w:bottom w:val="none" w:sz="0" w:space="0" w:color="auto"/>
        <w:right w:val="none" w:sz="0" w:space="0" w:color="auto"/>
      </w:divBdr>
    </w:div>
    <w:div w:id="264778165">
      <w:bodyDiv w:val="1"/>
      <w:marLeft w:val="0"/>
      <w:marRight w:val="0"/>
      <w:marTop w:val="0"/>
      <w:marBottom w:val="0"/>
      <w:divBdr>
        <w:top w:val="none" w:sz="0" w:space="0" w:color="auto"/>
        <w:left w:val="none" w:sz="0" w:space="0" w:color="auto"/>
        <w:bottom w:val="none" w:sz="0" w:space="0" w:color="auto"/>
        <w:right w:val="none" w:sz="0" w:space="0" w:color="auto"/>
      </w:divBdr>
    </w:div>
    <w:div w:id="269166350">
      <w:bodyDiv w:val="1"/>
      <w:marLeft w:val="0"/>
      <w:marRight w:val="0"/>
      <w:marTop w:val="0"/>
      <w:marBottom w:val="0"/>
      <w:divBdr>
        <w:top w:val="none" w:sz="0" w:space="0" w:color="auto"/>
        <w:left w:val="none" w:sz="0" w:space="0" w:color="auto"/>
        <w:bottom w:val="none" w:sz="0" w:space="0" w:color="auto"/>
        <w:right w:val="none" w:sz="0" w:space="0" w:color="auto"/>
      </w:divBdr>
    </w:div>
    <w:div w:id="300618725">
      <w:bodyDiv w:val="1"/>
      <w:marLeft w:val="0"/>
      <w:marRight w:val="0"/>
      <w:marTop w:val="0"/>
      <w:marBottom w:val="0"/>
      <w:divBdr>
        <w:top w:val="none" w:sz="0" w:space="0" w:color="auto"/>
        <w:left w:val="none" w:sz="0" w:space="0" w:color="auto"/>
        <w:bottom w:val="none" w:sz="0" w:space="0" w:color="auto"/>
        <w:right w:val="none" w:sz="0" w:space="0" w:color="auto"/>
      </w:divBdr>
    </w:div>
    <w:div w:id="322244655">
      <w:bodyDiv w:val="1"/>
      <w:marLeft w:val="0"/>
      <w:marRight w:val="0"/>
      <w:marTop w:val="0"/>
      <w:marBottom w:val="0"/>
      <w:divBdr>
        <w:top w:val="none" w:sz="0" w:space="0" w:color="auto"/>
        <w:left w:val="none" w:sz="0" w:space="0" w:color="auto"/>
        <w:bottom w:val="none" w:sz="0" w:space="0" w:color="auto"/>
        <w:right w:val="none" w:sz="0" w:space="0" w:color="auto"/>
      </w:divBdr>
    </w:div>
    <w:div w:id="333920632">
      <w:bodyDiv w:val="1"/>
      <w:marLeft w:val="0"/>
      <w:marRight w:val="0"/>
      <w:marTop w:val="0"/>
      <w:marBottom w:val="0"/>
      <w:divBdr>
        <w:top w:val="none" w:sz="0" w:space="0" w:color="auto"/>
        <w:left w:val="none" w:sz="0" w:space="0" w:color="auto"/>
        <w:bottom w:val="none" w:sz="0" w:space="0" w:color="auto"/>
        <w:right w:val="none" w:sz="0" w:space="0" w:color="auto"/>
      </w:divBdr>
    </w:div>
    <w:div w:id="339891076">
      <w:bodyDiv w:val="1"/>
      <w:marLeft w:val="0"/>
      <w:marRight w:val="0"/>
      <w:marTop w:val="0"/>
      <w:marBottom w:val="0"/>
      <w:divBdr>
        <w:top w:val="none" w:sz="0" w:space="0" w:color="auto"/>
        <w:left w:val="none" w:sz="0" w:space="0" w:color="auto"/>
        <w:bottom w:val="none" w:sz="0" w:space="0" w:color="auto"/>
        <w:right w:val="none" w:sz="0" w:space="0" w:color="auto"/>
      </w:divBdr>
    </w:div>
    <w:div w:id="366101843">
      <w:bodyDiv w:val="1"/>
      <w:marLeft w:val="0"/>
      <w:marRight w:val="0"/>
      <w:marTop w:val="0"/>
      <w:marBottom w:val="0"/>
      <w:divBdr>
        <w:top w:val="none" w:sz="0" w:space="0" w:color="auto"/>
        <w:left w:val="none" w:sz="0" w:space="0" w:color="auto"/>
        <w:bottom w:val="none" w:sz="0" w:space="0" w:color="auto"/>
        <w:right w:val="none" w:sz="0" w:space="0" w:color="auto"/>
      </w:divBdr>
    </w:div>
    <w:div w:id="372390068">
      <w:bodyDiv w:val="1"/>
      <w:marLeft w:val="0"/>
      <w:marRight w:val="0"/>
      <w:marTop w:val="0"/>
      <w:marBottom w:val="0"/>
      <w:divBdr>
        <w:top w:val="none" w:sz="0" w:space="0" w:color="auto"/>
        <w:left w:val="none" w:sz="0" w:space="0" w:color="auto"/>
        <w:bottom w:val="none" w:sz="0" w:space="0" w:color="auto"/>
        <w:right w:val="none" w:sz="0" w:space="0" w:color="auto"/>
      </w:divBdr>
    </w:div>
    <w:div w:id="372846897">
      <w:bodyDiv w:val="1"/>
      <w:marLeft w:val="0"/>
      <w:marRight w:val="0"/>
      <w:marTop w:val="0"/>
      <w:marBottom w:val="0"/>
      <w:divBdr>
        <w:top w:val="none" w:sz="0" w:space="0" w:color="auto"/>
        <w:left w:val="none" w:sz="0" w:space="0" w:color="auto"/>
        <w:bottom w:val="none" w:sz="0" w:space="0" w:color="auto"/>
        <w:right w:val="none" w:sz="0" w:space="0" w:color="auto"/>
      </w:divBdr>
    </w:div>
    <w:div w:id="378212045">
      <w:bodyDiv w:val="1"/>
      <w:marLeft w:val="0"/>
      <w:marRight w:val="0"/>
      <w:marTop w:val="0"/>
      <w:marBottom w:val="0"/>
      <w:divBdr>
        <w:top w:val="none" w:sz="0" w:space="0" w:color="auto"/>
        <w:left w:val="none" w:sz="0" w:space="0" w:color="auto"/>
        <w:bottom w:val="none" w:sz="0" w:space="0" w:color="auto"/>
        <w:right w:val="none" w:sz="0" w:space="0" w:color="auto"/>
      </w:divBdr>
    </w:div>
    <w:div w:id="437799748">
      <w:bodyDiv w:val="1"/>
      <w:marLeft w:val="0"/>
      <w:marRight w:val="0"/>
      <w:marTop w:val="0"/>
      <w:marBottom w:val="0"/>
      <w:divBdr>
        <w:top w:val="none" w:sz="0" w:space="0" w:color="auto"/>
        <w:left w:val="none" w:sz="0" w:space="0" w:color="auto"/>
        <w:bottom w:val="none" w:sz="0" w:space="0" w:color="auto"/>
        <w:right w:val="none" w:sz="0" w:space="0" w:color="auto"/>
      </w:divBdr>
    </w:div>
    <w:div w:id="453910870">
      <w:bodyDiv w:val="1"/>
      <w:marLeft w:val="0"/>
      <w:marRight w:val="0"/>
      <w:marTop w:val="0"/>
      <w:marBottom w:val="0"/>
      <w:divBdr>
        <w:top w:val="none" w:sz="0" w:space="0" w:color="auto"/>
        <w:left w:val="none" w:sz="0" w:space="0" w:color="auto"/>
        <w:bottom w:val="none" w:sz="0" w:space="0" w:color="auto"/>
        <w:right w:val="none" w:sz="0" w:space="0" w:color="auto"/>
      </w:divBdr>
    </w:div>
    <w:div w:id="460927890">
      <w:bodyDiv w:val="1"/>
      <w:marLeft w:val="0"/>
      <w:marRight w:val="0"/>
      <w:marTop w:val="0"/>
      <w:marBottom w:val="0"/>
      <w:divBdr>
        <w:top w:val="none" w:sz="0" w:space="0" w:color="auto"/>
        <w:left w:val="none" w:sz="0" w:space="0" w:color="auto"/>
        <w:bottom w:val="none" w:sz="0" w:space="0" w:color="auto"/>
        <w:right w:val="none" w:sz="0" w:space="0" w:color="auto"/>
      </w:divBdr>
    </w:div>
    <w:div w:id="467865424">
      <w:bodyDiv w:val="1"/>
      <w:marLeft w:val="0"/>
      <w:marRight w:val="0"/>
      <w:marTop w:val="0"/>
      <w:marBottom w:val="0"/>
      <w:divBdr>
        <w:top w:val="none" w:sz="0" w:space="0" w:color="auto"/>
        <w:left w:val="none" w:sz="0" w:space="0" w:color="auto"/>
        <w:bottom w:val="none" w:sz="0" w:space="0" w:color="auto"/>
        <w:right w:val="none" w:sz="0" w:space="0" w:color="auto"/>
      </w:divBdr>
    </w:div>
    <w:div w:id="548809289">
      <w:bodyDiv w:val="1"/>
      <w:marLeft w:val="0"/>
      <w:marRight w:val="0"/>
      <w:marTop w:val="0"/>
      <w:marBottom w:val="0"/>
      <w:divBdr>
        <w:top w:val="none" w:sz="0" w:space="0" w:color="auto"/>
        <w:left w:val="none" w:sz="0" w:space="0" w:color="auto"/>
        <w:bottom w:val="none" w:sz="0" w:space="0" w:color="auto"/>
        <w:right w:val="none" w:sz="0" w:space="0" w:color="auto"/>
      </w:divBdr>
    </w:div>
    <w:div w:id="586236145">
      <w:bodyDiv w:val="1"/>
      <w:marLeft w:val="0"/>
      <w:marRight w:val="0"/>
      <w:marTop w:val="0"/>
      <w:marBottom w:val="0"/>
      <w:divBdr>
        <w:top w:val="none" w:sz="0" w:space="0" w:color="auto"/>
        <w:left w:val="none" w:sz="0" w:space="0" w:color="auto"/>
        <w:bottom w:val="none" w:sz="0" w:space="0" w:color="auto"/>
        <w:right w:val="none" w:sz="0" w:space="0" w:color="auto"/>
      </w:divBdr>
    </w:div>
    <w:div w:id="639042878">
      <w:bodyDiv w:val="1"/>
      <w:marLeft w:val="0"/>
      <w:marRight w:val="0"/>
      <w:marTop w:val="0"/>
      <w:marBottom w:val="0"/>
      <w:divBdr>
        <w:top w:val="none" w:sz="0" w:space="0" w:color="auto"/>
        <w:left w:val="none" w:sz="0" w:space="0" w:color="auto"/>
        <w:bottom w:val="none" w:sz="0" w:space="0" w:color="auto"/>
        <w:right w:val="none" w:sz="0" w:space="0" w:color="auto"/>
      </w:divBdr>
    </w:div>
    <w:div w:id="684985828">
      <w:bodyDiv w:val="1"/>
      <w:marLeft w:val="0"/>
      <w:marRight w:val="0"/>
      <w:marTop w:val="0"/>
      <w:marBottom w:val="0"/>
      <w:divBdr>
        <w:top w:val="none" w:sz="0" w:space="0" w:color="auto"/>
        <w:left w:val="none" w:sz="0" w:space="0" w:color="auto"/>
        <w:bottom w:val="none" w:sz="0" w:space="0" w:color="auto"/>
        <w:right w:val="none" w:sz="0" w:space="0" w:color="auto"/>
      </w:divBdr>
    </w:div>
    <w:div w:id="698512634">
      <w:bodyDiv w:val="1"/>
      <w:marLeft w:val="0"/>
      <w:marRight w:val="0"/>
      <w:marTop w:val="0"/>
      <w:marBottom w:val="0"/>
      <w:divBdr>
        <w:top w:val="none" w:sz="0" w:space="0" w:color="auto"/>
        <w:left w:val="none" w:sz="0" w:space="0" w:color="auto"/>
        <w:bottom w:val="none" w:sz="0" w:space="0" w:color="auto"/>
        <w:right w:val="none" w:sz="0" w:space="0" w:color="auto"/>
      </w:divBdr>
    </w:div>
    <w:div w:id="712466483">
      <w:bodyDiv w:val="1"/>
      <w:marLeft w:val="0"/>
      <w:marRight w:val="0"/>
      <w:marTop w:val="0"/>
      <w:marBottom w:val="0"/>
      <w:divBdr>
        <w:top w:val="none" w:sz="0" w:space="0" w:color="auto"/>
        <w:left w:val="none" w:sz="0" w:space="0" w:color="auto"/>
        <w:bottom w:val="none" w:sz="0" w:space="0" w:color="auto"/>
        <w:right w:val="none" w:sz="0" w:space="0" w:color="auto"/>
      </w:divBdr>
    </w:div>
    <w:div w:id="721947825">
      <w:bodyDiv w:val="1"/>
      <w:marLeft w:val="0"/>
      <w:marRight w:val="0"/>
      <w:marTop w:val="0"/>
      <w:marBottom w:val="0"/>
      <w:divBdr>
        <w:top w:val="none" w:sz="0" w:space="0" w:color="auto"/>
        <w:left w:val="none" w:sz="0" w:space="0" w:color="auto"/>
        <w:bottom w:val="none" w:sz="0" w:space="0" w:color="auto"/>
        <w:right w:val="none" w:sz="0" w:space="0" w:color="auto"/>
      </w:divBdr>
    </w:div>
    <w:div w:id="755328236">
      <w:bodyDiv w:val="1"/>
      <w:marLeft w:val="0"/>
      <w:marRight w:val="0"/>
      <w:marTop w:val="0"/>
      <w:marBottom w:val="0"/>
      <w:divBdr>
        <w:top w:val="none" w:sz="0" w:space="0" w:color="auto"/>
        <w:left w:val="none" w:sz="0" w:space="0" w:color="auto"/>
        <w:bottom w:val="none" w:sz="0" w:space="0" w:color="auto"/>
        <w:right w:val="none" w:sz="0" w:space="0" w:color="auto"/>
      </w:divBdr>
    </w:div>
    <w:div w:id="787434240">
      <w:bodyDiv w:val="1"/>
      <w:marLeft w:val="0"/>
      <w:marRight w:val="0"/>
      <w:marTop w:val="0"/>
      <w:marBottom w:val="0"/>
      <w:divBdr>
        <w:top w:val="none" w:sz="0" w:space="0" w:color="auto"/>
        <w:left w:val="none" w:sz="0" w:space="0" w:color="auto"/>
        <w:bottom w:val="none" w:sz="0" w:space="0" w:color="auto"/>
        <w:right w:val="none" w:sz="0" w:space="0" w:color="auto"/>
      </w:divBdr>
    </w:div>
    <w:div w:id="808787837">
      <w:bodyDiv w:val="1"/>
      <w:marLeft w:val="0"/>
      <w:marRight w:val="0"/>
      <w:marTop w:val="0"/>
      <w:marBottom w:val="0"/>
      <w:divBdr>
        <w:top w:val="none" w:sz="0" w:space="0" w:color="auto"/>
        <w:left w:val="none" w:sz="0" w:space="0" w:color="auto"/>
        <w:bottom w:val="none" w:sz="0" w:space="0" w:color="auto"/>
        <w:right w:val="none" w:sz="0" w:space="0" w:color="auto"/>
      </w:divBdr>
      <w:divsChild>
        <w:div w:id="2033876138">
          <w:marLeft w:val="0"/>
          <w:marRight w:val="0"/>
          <w:marTop w:val="0"/>
          <w:marBottom w:val="0"/>
          <w:divBdr>
            <w:top w:val="none" w:sz="0" w:space="0" w:color="auto"/>
            <w:left w:val="none" w:sz="0" w:space="0" w:color="auto"/>
            <w:bottom w:val="none" w:sz="0" w:space="0" w:color="auto"/>
            <w:right w:val="none" w:sz="0" w:space="0" w:color="auto"/>
          </w:divBdr>
          <w:divsChild>
            <w:div w:id="1421876372">
              <w:marLeft w:val="0"/>
              <w:marRight w:val="0"/>
              <w:marTop w:val="0"/>
              <w:marBottom w:val="0"/>
              <w:divBdr>
                <w:top w:val="none" w:sz="0" w:space="0" w:color="auto"/>
                <w:left w:val="none" w:sz="0" w:space="0" w:color="auto"/>
                <w:bottom w:val="none" w:sz="0" w:space="0" w:color="auto"/>
                <w:right w:val="none" w:sz="0" w:space="0" w:color="auto"/>
              </w:divBdr>
              <w:divsChild>
                <w:div w:id="1803962622">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239801447">
                          <w:marLeft w:val="0"/>
                          <w:marRight w:val="0"/>
                          <w:marTop w:val="0"/>
                          <w:marBottom w:val="0"/>
                          <w:divBdr>
                            <w:top w:val="none" w:sz="0" w:space="0" w:color="auto"/>
                            <w:left w:val="none" w:sz="0" w:space="0" w:color="auto"/>
                            <w:bottom w:val="none" w:sz="0" w:space="0" w:color="auto"/>
                            <w:right w:val="none" w:sz="0" w:space="0" w:color="auto"/>
                          </w:divBdr>
                        </w:div>
                        <w:div w:id="3188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152126">
      <w:bodyDiv w:val="1"/>
      <w:marLeft w:val="0"/>
      <w:marRight w:val="0"/>
      <w:marTop w:val="0"/>
      <w:marBottom w:val="0"/>
      <w:divBdr>
        <w:top w:val="none" w:sz="0" w:space="0" w:color="auto"/>
        <w:left w:val="none" w:sz="0" w:space="0" w:color="auto"/>
        <w:bottom w:val="none" w:sz="0" w:space="0" w:color="auto"/>
        <w:right w:val="none" w:sz="0" w:space="0" w:color="auto"/>
      </w:divBdr>
    </w:div>
    <w:div w:id="881291014">
      <w:bodyDiv w:val="1"/>
      <w:marLeft w:val="0"/>
      <w:marRight w:val="0"/>
      <w:marTop w:val="0"/>
      <w:marBottom w:val="0"/>
      <w:divBdr>
        <w:top w:val="none" w:sz="0" w:space="0" w:color="auto"/>
        <w:left w:val="none" w:sz="0" w:space="0" w:color="auto"/>
        <w:bottom w:val="none" w:sz="0" w:space="0" w:color="auto"/>
        <w:right w:val="none" w:sz="0" w:space="0" w:color="auto"/>
      </w:divBdr>
    </w:div>
    <w:div w:id="896938233">
      <w:bodyDiv w:val="1"/>
      <w:marLeft w:val="0"/>
      <w:marRight w:val="0"/>
      <w:marTop w:val="0"/>
      <w:marBottom w:val="0"/>
      <w:divBdr>
        <w:top w:val="none" w:sz="0" w:space="0" w:color="auto"/>
        <w:left w:val="none" w:sz="0" w:space="0" w:color="auto"/>
        <w:bottom w:val="none" w:sz="0" w:space="0" w:color="auto"/>
        <w:right w:val="none" w:sz="0" w:space="0" w:color="auto"/>
      </w:divBdr>
    </w:div>
    <w:div w:id="917061196">
      <w:bodyDiv w:val="1"/>
      <w:marLeft w:val="0"/>
      <w:marRight w:val="0"/>
      <w:marTop w:val="0"/>
      <w:marBottom w:val="0"/>
      <w:divBdr>
        <w:top w:val="none" w:sz="0" w:space="0" w:color="auto"/>
        <w:left w:val="none" w:sz="0" w:space="0" w:color="auto"/>
        <w:bottom w:val="none" w:sz="0" w:space="0" w:color="auto"/>
        <w:right w:val="none" w:sz="0" w:space="0" w:color="auto"/>
      </w:divBdr>
    </w:div>
    <w:div w:id="950280380">
      <w:bodyDiv w:val="1"/>
      <w:marLeft w:val="0"/>
      <w:marRight w:val="0"/>
      <w:marTop w:val="0"/>
      <w:marBottom w:val="0"/>
      <w:divBdr>
        <w:top w:val="none" w:sz="0" w:space="0" w:color="auto"/>
        <w:left w:val="none" w:sz="0" w:space="0" w:color="auto"/>
        <w:bottom w:val="none" w:sz="0" w:space="0" w:color="auto"/>
        <w:right w:val="none" w:sz="0" w:space="0" w:color="auto"/>
      </w:divBdr>
    </w:div>
    <w:div w:id="955991111">
      <w:bodyDiv w:val="1"/>
      <w:marLeft w:val="0"/>
      <w:marRight w:val="0"/>
      <w:marTop w:val="0"/>
      <w:marBottom w:val="0"/>
      <w:divBdr>
        <w:top w:val="none" w:sz="0" w:space="0" w:color="auto"/>
        <w:left w:val="none" w:sz="0" w:space="0" w:color="auto"/>
        <w:bottom w:val="none" w:sz="0" w:space="0" w:color="auto"/>
        <w:right w:val="none" w:sz="0" w:space="0" w:color="auto"/>
      </w:divBdr>
    </w:div>
    <w:div w:id="960646367">
      <w:bodyDiv w:val="1"/>
      <w:marLeft w:val="0"/>
      <w:marRight w:val="0"/>
      <w:marTop w:val="0"/>
      <w:marBottom w:val="0"/>
      <w:divBdr>
        <w:top w:val="none" w:sz="0" w:space="0" w:color="auto"/>
        <w:left w:val="none" w:sz="0" w:space="0" w:color="auto"/>
        <w:bottom w:val="none" w:sz="0" w:space="0" w:color="auto"/>
        <w:right w:val="none" w:sz="0" w:space="0" w:color="auto"/>
      </w:divBdr>
      <w:divsChild>
        <w:div w:id="706180843">
          <w:marLeft w:val="-7650"/>
          <w:marRight w:val="0"/>
          <w:marTop w:val="0"/>
          <w:marBottom w:val="0"/>
          <w:divBdr>
            <w:top w:val="none" w:sz="0" w:space="0" w:color="auto"/>
            <w:left w:val="none" w:sz="0" w:space="0" w:color="auto"/>
            <w:bottom w:val="none" w:sz="0" w:space="0" w:color="auto"/>
            <w:right w:val="none" w:sz="0" w:space="0" w:color="auto"/>
          </w:divBdr>
          <w:divsChild>
            <w:div w:id="1130172818">
              <w:marLeft w:val="0"/>
              <w:marRight w:val="0"/>
              <w:marTop w:val="0"/>
              <w:marBottom w:val="0"/>
              <w:divBdr>
                <w:top w:val="none" w:sz="0" w:space="0" w:color="auto"/>
                <w:left w:val="single" w:sz="6" w:space="15" w:color="D9D9D9"/>
                <w:bottom w:val="none" w:sz="0" w:space="0" w:color="auto"/>
                <w:right w:val="none" w:sz="0" w:space="0" w:color="auto"/>
              </w:divBdr>
              <w:divsChild>
                <w:div w:id="18401223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76119">
      <w:bodyDiv w:val="1"/>
      <w:marLeft w:val="0"/>
      <w:marRight w:val="0"/>
      <w:marTop w:val="0"/>
      <w:marBottom w:val="0"/>
      <w:divBdr>
        <w:top w:val="none" w:sz="0" w:space="0" w:color="auto"/>
        <w:left w:val="none" w:sz="0" w:space="0" w:color="auto"/>
        <w:bottom w:val="none" w:sz="0" w:space="0" w:color="auto"/>
        <w:right w:val="none" w:sz="0" w:space="0" w:color="auto"/>
      </w:divBdr>
    </w:div>
    <w:div w:id="1006902383">
      <w:bodyDiv w:val="1"/>
      <w:marLeft w:val="0"/>
      <w:marRight w:val="0"/>
      <w:marTop w:val="0"/>
      <w:marBottom w:val="0"/>
      <w:divBdr>
        <w:top w:val="none" w:sz="0" w:space="0" w:color="auto"/>
        <w:left w:val="none" w:sz="0" w:space="0" w:color="auto"/>
        <w:bottom w:val="none" w:sz="0" w:space="0" w:color="auto"/>
        <w:right w:val="none" w:sz="0" w:space="0" w:color="auto"/>
      </w:divBdr>
    </w:div>
    <w:div w:id="1114710794">
      <w:bodyDiv w:val="1"/>
      <w:marLeft w:val="0"/>
      <w:marRight w:val="0"/>
      <w:marTop w:val="0"/>
      <w:marBottom w:val="0"/>
      <w:divBdr>
        <w:top w:val="none" w:sz="0" w:space="0" w:color="auto"/>
        <w:left w:val="none" w:sz="0" w:space="0" w:color="auto"/>
        <w:bottom w:val="none" w:sz="0" w:space="0" w:color="auto"/>
        <w:right w:val="none" w:sz="0" w:space="0" w:color="auto"/>
      </w:divBdr>
    </w:div>
    <w:div w:id="1145663102">
      <w:bodyDiv w:val="1"/>
      <w:marLeft w:val="0"/>
      <w:marRight w:val="0"/>
      <w:marTop w:val="0"/>
      <w:marBottom w:val="0"/>
      <w:divBdr>
        <w:top w:val="none" w:sz="0" w:space="0" w:color="auto"/>
        <w:left w:val="none" w:sz="0" w:space="0" w:color="auto"/>
        <w:bottom w:val="none" w:sz="0" w:space="0" w:color="auto"/>
        <w:right w:val="none" w:sz="0" w:space="0" w:color="auto"/>
      </w:divBdr>
    </w:div>
    <w:div w:id="1152713843">
      <w:bodyDiv w:val="1"/>
      <w:marLeft w:val="0"/>
      <w:marRight w:val="0"/>
      <w:marTop w:val="0"/>
      <w:marBottom w:val="0"/>
      <w:divBdr>
        <w:top w:val="none" w:sz="0" w:space="0" w:color="auto"/>
        <w:left w:val="none" w:sz="0" w:space="0" w:color="auto"/>
        <w:bottom w:val="none" w:sz="0" w:space="0" w:color="auto"/>
        <w:right w:val="none" w:sz="0" w:space="0" w:color="auto"/>
      </w:divBdr>
    </w:div>
    <w:div w:id="1204052859">
      <w:bodyDiv w:val="1"/>
      <w:marLeft w:val="0"/>
      <w:marRight w:val="0"/>
      <w:marTop w:val="0"/>
      <w:marBottom w:val="0"/>
      <w:divBdr>
        <w:top w:val="none" w:sz="0" w:space="0" w:color="auto"/>
        <w:left w:val="none" w:sz="0" w:space="0" w:color="auto"/>
        <w:bottom w:val="none" w:sz="0" w:space="0" w:color="auto"/>
        <w:right w:val="none" w:sz="0" w:space="0" w:color="auto"/>
      </w:divBdr>
    </w:div>
    <w:div w:id="1209755287">
      <w:bodyDiv w:val="1"/>
      <w:marLeft w:val="0"/>
      <w:marRight w:val="0"/>
      <w:marTop w:val="0"/>
      <w:marBottom w:val="0"/>
      <w:divBdr>
        <w:top w:val="none" w:sz="0" w:space="0" w:color="auto"/>
        <w:left w:val="none" w:sz="0" w:space="0" w:color="auto"/>
        <w:bottom w:val="none" w:sz="0" w:space="0" w:color="auto"/>
        <w:right w:val="none" w:sz="0" w:space="0" w:color="auto"/>
      </w:divBdr>
      <w:divsChild>
        <w:div w:id="1250574782">
          <w:marLeft w:val="0"/>
          <w:marRight w:val="0"/>
          <w:marTop w:val="0"/>
          <w:marBottom w:val="0"/>
          <w:divBdr>
            <w:top w:val="none" w:sz="0" w:space="0" w:color="auto"/>
            <w:left w:val="none" w:sz="0" w:space="0" w:color="auto"/>
            <w:bottom w:val="none" w:sz="0" w:space="0" w:color="auto"/>
            <w:right w:val="none" w:sz="0" w:space="0" w:color="auto"/>
          </w:divBdr>
          <w:divsChild>
            <w:div w:id="2024211154">
              <w:marLeft w:val="0"/>
              <w:marRight w:val="0"/>
              <w:marTop w:val="0"/>
              <w:marBottom w:val="0"/>
              <w:divBdr>
                <w:top w:val="none" w:sz="0" w:space="0" w:color="auto"/>
                <w:left w:val="none" w:sz="0" w:space="0" w:color="auto"/>
                <w:bottom w:val="none" w:sz="0" w:space="0" w:color="auto"/>
                <w:right w:val="none" w:sz="0" w:space="0" w:color="auto"/>
              </w:divBdr>
              <w:divsChild>
                <w:div w:id="1659381863">
                  <w:marLeft w:val="0"/>
                  <w:marRight w:val="0"/>
                  <w:marTop w:val="0"/>
                  <w:marBottom w:val="0"/>
                  <w:divBdr>
                    <w:top w:val="none" w:sz="0" w:space="0" w:color="auto"/>
                    <w:left w:val="none" w:sz="0" w:space="0" w:color="auto"/>
                    <w:bottom w:val="none" w:sz="0" w:space="0" w:color="auto"/>
                    <w:right w:val="none" w:sz="0" w:space="0" w:color="auto"/>
                  </w:divBdr>
                  <w:divsChild>
                    <w:div w:id="2048409173">
                      <w:marLeft w:val="0"/>
                      <w:marRight w:val="0"/>
                      <w:marTop w:val="0"/>
                      <w:marBottom w:val="0"/>
                      <w:divBdr>
                        <w:top w:val="none" w:sz="0" w:space="0" w:color="auto"/>
                        <w:left w:val="none" w:sz="0" w:space="0" w:color="auto"/>
                        <w:bottom w:val="none" w:sz="0" w:space="0" w:color="auto"/>
                        <w:right w:val="none" w:sz="0" w:space="0" w:color="auto"/>
                      </w:divBdr>
                      <w:divsChild>
                        <w:div w:id="1691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076750">
      <w:bodyDiv w:val="1"/>
      <w:marLeft w:val="0"/>
      <w:marRight w:val="0"/>
      <w:marTop w:val="0"/>
      <w:marBottom w:val="0"/>
      <w:divBdr>
        <w:top w:val="none" w:sz="0" w:space="0" w:color="auto"/>
        <w:left w:val="none" w:sz="0" w:space="0" w:color="auto"/>
        <w:bottom w:val="none" w:sz="0" w:space="0" w:color="auto"/>
        <w:right w:val="none" w:sz="0" w:space="0" w:color="auto"/>
      </w:divBdr>
    </w:div>
    <w:div w:id="1264997890">
      <w:bodyDiv w:val="1"/>
      <w:marLeft w:val="0"/>
      <w:marRight w:val="0"/>
      <w:marTop w:val="0"/>
      <w:marBottom w:val="0"/>
      <w:divBdr>
        <w:top w:val="none" w:sz="0" w:space="0" w:color="auto"/>
        <w:left w:val="none" w:sz="0" w:space="0" w:color="auto"/>
        <w:bottom w:val="none" w:sz="0" w:space="0" w:color="auto"/>
        <w:right w:val="none" w:sz="0" w:space="0" w:color="auto"/>
      </w:divBdr>
    </w:div>
    <w:div w:id="1295718938">
      <w:bodyDiv w:val="1"/>
      <w:marLeft w:val="0"/>
      <w:marRight w:val="0"/>
      <w:marTop w:val="0"/>
      <w:marBottom w:val="0"/>
      <w:divBdr>
        <w:top w:val="none" w:sz="0" w:space="0" w:color="auto"/>
        <w:left w:val="none" w:sz="0" w:space="0" w:color="auto"/>
        <w:bottom w:val="none" w:sz="0" w:space="0" w:color="auto"/>
        <w:right w:val="none" w:sz="0" w:space="0" w:color="auto"/>
      </w:divBdr>
    </w:div>
    <w:div w:id="1297226495">
      <w:bodyDiv w:val="1"/>
      <w:marLeft w:val="0"/>
      <w:marRight w:val="0"/>
      <w:marTop w:val="0"/>
      <w:marBottom w:val="0"/>
      <w:divBdr>
        <w:top w:val="none" w:sz="0" w:space="0" w:color="auto"/>
        <w:left w:val="none" w:sz="0" w:space="0" w:color="auto"/>
        <w:bottom w:val="none" w:sz="0" w:space="0" w:color="auto"/>
        <w:right w:val="none" w:sz="0" w:space="0" w:color="auto"/>
      </w:divBdr>
    </w:div>
    <w:div w:id="1302886788">
      <w:bodyDiv w:val="1"/>
      <w:marLeft w:val="0"/>
      <w:marRight w:val="0"/>
      <w:marTop w:val="0"/>
      <w:marBottom w:val="0"/>
      <w:divBdr>
        <w:top w:val="none" w:sz="0" w:space="0" w:color="auto"/>
        <w:left w:val="none" w:sz="0" w:space="0" w:color="auto"/>
        <w:bottom w:val="none" w:sz="0" w:space="0" w:color="auto"/>
        <w:right w:val="none" w:sz="0" w:space="0" w:color="auto"/>
      </w:divBdr>
    </w:div>
    <w:div w:id="1345085224">
      <w:bodyDiv w:val="1"/>
      <w:marLeft w:val="0"/>
      <w:marRight w:val="0"/>
      <w:marTop w:val="0"/>
      <w:marBottom w:val="0"/>
      <w:divBdr>
        <w:top w:val="none" w:sz="0" w:space="0" w:color="auto"/>
        <w:left w:val="none" w:sz="0" w:space="0" w:color="auto"/>
        <w:bottom w:val="none" w:sz="0" w:space="0" w:color="auto"/>
        <w:right w:val="none" w:sz="0" w:space="0" w:color="auto"/>
      </w:divBdr>
    </w:div>
    <w:div w:id="1397703758">
      <w:bodyDiv w:val="1"/>
      <w:marLeft w:val="0"/>
      <w:marRight w:val="0"/>
      <w:marTop w:val="0"/>
      <w:marBottom w:val="0"/>
      <w:divBdr>
        <w:top w:val="none" w:sz="0" w:space="0" w:color="auto"/>
        <w:left w:val="none" w:sz="0" w:space="0" w:color="auto"/>
        <w:bottom w:val="none" w:sz="0" w:space="0" w:color="auto"/>
        <w:right w:val="none" w:sz="0" w:space="0" w:color="auto"/>
      </w:divBdr>
    </w:div>
    <w:div w:id="1417441196">
      <w:bodyDiv w:val="1"/>
      <w:marLeft w:val="0"/>
      <w:marRight w:val="0"/>
      <w:marTop w:val="0"/>
      <w:marBottom w:val="0"/>
      <w:divBdr>
        <w:top w:val="none" w:sz="0" w:space="0" w:color="auto"/>
        <w:left w:val="none" w:sz="0" w:space="0" w:color="auto"/>
        <w:bottom w:val="none" w:sz="0" w:space="0" w:color="auto"/>
        <w:right w:val="none" w:sz="0" w:space="0" w:color="auto"/>
      </w:divBdr>
    </w:div>
    <w:div w:id="1433748578">
      <w:bodyDiv w:val="1"/>
      <w:marLeft w:val="0"/>
      <w:marRight w:val="0"/>
      <w:marTop w:val="0"/>
      <w:marBottom w:val="0"/>
      <w:divBdr>
        <w:top w:val="none" w:sz="0" w:space="0" w:color="auto"/>
        <w:left w:val="none" w:sz="0" w:space="0" w:color="auto"/>
        <w:bottom w:val="none" w:sz="0" w:space="0" w:color="auto"/>
        <w:right w:val="none" w:sz="0" w:space="0" w:color="auto"/>
      </w:divBdr>
    </w:div>
    <w:div w:id="1449734753">
      <w:bodyDiv w:val="1"/>
      <w:marLeft w:val="0"/>
      <w:marRight w:val="0"/>
      <w:marTop w:val="0"/>
      <w:marBottom w:val="0"/>
      <w:divBdr>
        <w:top w:val="none" w:sz="0" w:space="0" w:color="auto"/>
        <w:left w:val="none" w:sz="0" w:space="0" w:color="auto"/>
        <w:bottom w:val="none" w:sz="0" w:space="0" w:color="auto"/>
        <w:right w:val="none" w:sz="0" w:space="0" w:color="auto"/>
      </w:divBdr>
    </w:div>
    <w:div w:id="1492866334">
      <w:bodyDiv w:val="1"/>
      <w:marLeft w:val="0"/>
      <w:marRight w:val="0"/>
      <w:marTop w:val="0"/>
      <w:marBottom w:val="0"/>
      <w:divBdr>
        <w:top w:val="none" w:sz="0" w:space="0" w:color="auto"/>
        <w:left w:val="none" w:sz="0" w:space="0" w:color="auto"/>
        <w:bottom w:val="none" w:sz="0" w:space="0" w:color="auto"/>
        <w:right w:val="none" w:sz="0" w:space="0" w:color="auto"/>
      </w:divBdr>
    </w:div>
    <w:div w:id="1505975217">
      <w:bodyDiv w:val="1"/>
      <w:marLeft w:val="0"/>
      <w:marRight w:val="0"/>
      <w:marTop w:val="0"/>
      <w:marBottom w:val="0"/>
      <w:divBdr>
        <w:top w:val="none" w:sz="0" w:space="0" w:color="auto"/>
        <w:left w:val="none" w:sz="0" w:space="0" w:color="auto"/>
        <w:bottom w:val="none" w:sz="0" w:space="0" w:color="auto"/>
        <w:right w:val="none" w:sz="0" w:space="0" w:color="auto"/>
      </w:divBdr>
    </w:div>
    <w:div w:id="1532110981">
      <w:bodyDiv w:val="1"/>
      <w:marLeft w:val="0"/>
      <w:marRight w:val="0"/>
      <w:marTop w:val="0"/>
      <w:marBottom w:val="0"/>
      <w:divBdr>
        <w:top w:val="none" w:sz="0" w:space="0" w:color="auto"/>
        <w:left w:val="none" w:sz="0" w:space="0" w:color="auto"/>
        <w:bottom w:val="none" w:sz="0" w:space="0" w:color="auto"/>
        <w:right w:val="none" w:sz="0" w:space="0" w:color="auto"/>
      </w:divBdr>
    </w:div>
    <w:div w:id="1539316278">
      <w:bodyDiv w:val="1"/>
      <w:marLeft w:val="0"/>
      <w:marRight w:val="0"/>
      <w:marTop w:val="0"/>
      <w:marBottom w:val="0"/>
      <w:divBdr>
        <w:top w:val="none" w:sz="0" w:space="0" w:color="auto"/>
        <w:left w:val="none" w:sz="0" w:space="0" w:color="auto"/>
        <w:bottom w:val="none" w:sz="0" w:space="0" w:color="auto"/>
        <w:right w:val="none" w:sz="0" w:space="0" w:color="auto"/>
      </w:divBdr>
    </w:div>
    <w:div w:id="1619410686">
      <w:bodyDiv w:val="1"/>
      <w:marLeft w:val="0"/>
      <w:marRight w:val="0"/>
      <w:marTop w:val="0"/>
      <w:marBottom w:val="0"/>
      <w:divBdr>
        <w:top w:val="none" w:sz="0" w:space="0" w:color="auto"/>
        <w:left w:val="none" w:sz="0" w:space="0" w:color="auto"/>
        <w:bottom w:val="none" w:sz="0" w:space="0" w:color="auto"/>
        <w:right w:val="none" w:sz="0" w:space="0" w:color="auto"/>
      </w:divBdr>
    </w:div>
    <w:div w:id="1640455218">
      <w:bodyDiv w:val="1"/>
      <w:marLeft w:val="0"/>
      <w:marRight w:val="0"/>
      <w:marTop w:val="0"/>
      <w:marBottom w:val="0"/>
      <w:divBdr>
        <w:top w:val="none" w:sz="0" w:space="0" w:color="auto"/>
        <w:left w:val="none" w:sz="0" w:space="0" w:color="auto"/>
        <w:bottom w:val="none" w:sz="0" w:space="0" w:color="auto"/>
        <w:right w:val="none" w:sz="0" w:space="0" w:color="auto"/>
      </w:divBdr>
    </w:div>
    <w:div w:id="1649822495">
      <w:bodyDiv w:val="1"/>
      <w:marLeft w:val="0"/>
      <w:marRight w:val="0"/>
      <w:marTop w:val="0"/>
      <w:marBottom w:val="0"/>
      <w:divBdr>
        <w:top w:val="none" w:sz="0" w:space="0" w:color="auto"/>
        <w:left w:val="none" w:sz="0" w:space="0" w:color="auto"/>
        <w:bottom w:val="none" w:sz="0" w:space="0" w:color="auto"/>
        <w:right w:val="none" w:sz="0" w:space="0" w:color="auto"/>
      </w:divBdr>
    </w:div>
    <w:div w:id="1652905678">
      <w:bodyDiv w:val="1"/>
      <w:marLeft w:val="0"/>
      <w:marRight w:val="0"/>
      <w:marTop w:val="0"/>
      <w:marBottom w:val="0"/>
      <w:divBdr>
        <w:top w:val="none" w:sz="0" w:space="0" w:color="auto"/>
        <w:left w:val="none" w:sz="0" w:space="0" w:color="auto"/>
        <w:bottom w:val="none" w:sz="0" w:space="0" w:color="auto"/>
        <w:right w:val="none" w:sz="0" w:space="0" w:color="auto"/>
      </w:divBdr>
    </w:div>
    <w:div w:id="1674525594">
      <w:bodyDiv w:val="1"/>
      <w:marLeft w:val="0"/>
      <w:marRight w:val="0"/>
      <w:marTop w:val="0"/>
      <w:marBottom w:val="0"/>
      <w:divBdr>
        <w:top w:val="none" w:sz="0" w:space="0" w:color="auto"/>
        <w:left w:val="none" w:sz="0" w:space="0" w:color="auto"/>
        <w:bottom w:val="none" w:sz="0" w:space="0" w:color="auto"/>
        <w:right w:val="none" w:sz="0" w:space="0" w:color="auto"/>
      </w:divBdr>
    </w:div>
    <w:div w:id="1679455792">
      <w:bodyDiv w:val="1"/>
      <w:marLeft w:val="0"/>
      <w:marRight w:val="0"/>
      <w:marTop w:val="0"/>
      <w:marBottom w:val="0"/>
      <w:divBdr>
        <w:top w:val="none" w:sz="0" w:space="0" w:color="auto"/>
        <w:left w:val="none" w:sz="0" w:space="0" w:color="auto"/>
        <w:bottom w:val="none" w:sz="0" w:space="0" w:color="auto"/>
        <w:right w:val="none" w:sz="0" w:space="0" w:color="auto"/>
      </w:divBdr>
    </w:div>
    <w:div w:id="1680354956">
      <w:bodyDiv w:val="1"/>
      <w:marLeft w:val="0"/>
      <w:marRight w:val="0"/>
      <w:marTop w:val="0"/>
      <w:marBottom w:val="0"/>
      <w:divBdr>
        <w:top w:val="none" w:sz="0" w:space="0" w:color="auto"/>
        <w:left w:val="none" w:sz="0" w:space="0" w:color="auto"/>
        <w:bottom w:val="none" w:sz="0" w:space="0" w:color="auto"/>
        <w:right w:val="none" w:sz="0" w:space="0" w:color="auto"/>
      </w:divBdr>
    </w:div>
    <w:div w:id="1740053454">
      <w:bodyDiv w:val="1"/>
      <w:marLeft w:val="0"/>
      <w:marRight w:val="0"/>
      <w:marTop w:val="0"/>
      <w:marBottom w:val="0"/>
      <w:divBdr>
        <w:top w:val="none" w:sz="0" w:space="0" w:color="auto"/>
        <w:left w:val="none" w:sz="0" w:space="0" w:color="auto"/>
        <w:bottom w:val="none" w:sz="0" w:space="0" w:color="auto"/>
        <w:right w:val="none" w:sz="0" w:space="0" w:color="auto"/>
      </w:divBdr>
    </w:div>
    <w:div w:id="1742294567">
      <w:bodyDiv w:val="1"/>
      <w:marLeft w:val="0"/>
      <w:marRight w:val="0"/>
      <w:marTop w:val="0"/>
      <w:marBottom w:val="0"/>
      <w:divBdr>
        <w:top w:val="none" w:sz="0" w:space="0" w:color="auto"/>
        <w:left w:val="none" w:sz="0" w:space="0" w:color="auto"/>
        <w:bottom w:val="none" w:sz="0" w:space="0" w:color="auto"/>
        <w:right w:val="none" w:sz="0" w:space="0" w:color="auto"/>
      </w:divBdr>
    </w:div>
    <w:div w:id="1783453503">
      <w:bodyDiv w:val="1"/>
      <w:marLeft w:val="0"/>
      <w:marRight w:val="0"/>
      <w:marTop w:val="0"/>
      <w:marBottom w:val="0"/>
      <w:divBdr>
        <w:top w:val="none" w:sz="0" w:space="0" w:color="auto"/>
        <w:left w:val="none" w:sz="0" w:space="0" w:color="auto"/>
        <w:bottom w:val="none" w:sz="0" w:space="0" w:color="auto"/>
        <w:right w:val="none" w:sz="0" w:space="0" w:color="auto"/>
      </w:divBdr>
    </w:div>
    <w:div w:id="1826235682">
      <w:bodyDiv w:val="1"/>
      <w:marLeft w:val="0"/>
      <w:marRight w:val="0"/>
      <w:marTop w:val="0"/>
      <w:marBottom w:val="0"/>
      <w:divBdr>
        <w:top w:val="none" w:sz="0" w:space="0" w:color="auto"/>
        <w:left w:val="none" w:sz="0" w:space="0" w:color="auto"/>
        <w:bottom w:val="none" w:sz="0" w:space="0" w:color="auto"/>
        <w:right w:val="none" w:sz="0" w:space="0" w:color="auto"/>
      </w:divBdr>
    </w:div>
    <w:div w:id="1828669872">
      <w:bodyDiv w:val="1"/>
      <w:marLeft w:val="0"/>
      <w:marRight w:val="0"/>
      <w:marTop w:val="0"/>
      <w:marBottom w:val="0"/>
      <w:divBdr>
        <w:top w:val="none" w:sz="0" w:space="0" w:color="auto"/>
        <w:left w:val="none" w:sz="0" w:space="0" w:color="auto"/>
        <w:bottom w:val="none" w:sz="0" w:space="0" w:color="auto"/>
        <w:right w:val="none" w:sz="0" w:space="0" w:color="auto"/>
      </w:divBdr>
    </w:div>
    <w:div w:id="1928463756">
      <w:bodyDiv w:val="1"/>
      <w:marLeft w:val="0"/>
      <w:marRight w:val="0"/>
      <w:marTop w:val="0"/>
      <w:marBottom w:val="0"/>
      <w:divBdr>
        <w:top w:val="none" w:sz="0" w:space="0" w:color="auto"/>
        <w:left w:val="none" w:sz="0" w:space="0" w:color="auto"/>
        <w:bottom w:val="none" w:sz="0" w:space="0" w:color="auto"/>
        <w:right w:val="none" w:sz="0" w:space="0" w:color="auto"/>
      </w:divBdr>
    </w:div>
    <w:div w:id="1965387929">
      <w:bodyDiv w:val="1"/>
      <w:marLeft w:val="0"/>
      <w:marRight w:val="0"/>
      <w:marTop w:val="0"/>
      <w:marBottom w:val="0"/>
      <w:divBdr>
        <w:top w:val="none" w:sz="0" w:space="0" w:color="auto"/>
        <w:left w:val="none" w:sz="0" w:space="0" w:color="auto"/>
        <w:bottom w:val="none" w:sz="0" w:space="0" w:color="auto"/>
        <w:right w:val="none" w:sz="0" w:space="0" w:color="auto"/>
      </w:divBdr>
      <w:divsChild>
        <w:div w:id="1895002770">
          <w:marLeft w:val="-7650"/>
          <w:marRight w:val="0"/>
          <w:marTop w:val="0"/>
          <w:marBottom w:val="0"/>
          <w:divBdr>
            <w:top w:val="none" w:sz="0" w:space="0" w:color="auto"/>
            <w:left w:val="none" w:sz="0" w:space="0" w:color="auto"/>
            <w:bottom w:val="none" w:sz="0" w:space="0" w:color="auto"/>
            <w:right w:val="none" w:sz="0" w:space="0" w:color="auto"/>
          </w:divBdr>
          <w:divsChild>
            <w:div w:id="664405792">
              <w:marLeft w:val="0"/>
              <w:marRight w:val="0"/>
              <w:marTop w:val="0"/>
              <w:marBottom w:val="0"/>
              <w:divBdr>
                <w:top w:val="none" w:sz="0" w:space="0" w:color="auto"/>
                <w:left w:val="single" w:sz="6" w:space="15" w:color="D9D9D9"/>
                <w:bottom w:val="none" w:sz="0" w:space="0" w:color="auto"/>
                <w:right w:val="none" w:sz="0" w:space="0" w:color="auto"/>
              </w:divBdr>
              <w:divsChild>
                <w:div w:id="16956151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7124">
      <w:bodyDiv w:val="1"/>
      <w:marLeft w:val="0"/>
      <w:marRight w:val="0"/>
      <w:marTop w:val="0"/>
      <w:marBottom w:val="0"/>
      <w:divBdr>
        <w:top w:val="none" w:sz="0" w:space="0" w:color="auto"/>
        <w:left w:val="none" w:sz="0" w:space="0" w:color="auto"/>
        <w:bottom w:val="none" w:sz="0" w:space="0" w:color="auto"/>
        <w:right w:val="none" w:sz="0" w:space="0" w:color="auto"/>
      </w:divBdr>
    </w:div>
    <w:div w:id="2039548250">
      <w:bodyDiv w:val="1"/>
      <w:marLeft w:val="0"/>
      <w:marRight w:val="0"/>
      <w:marTop w:val="0"/>
      <w:marBottom w:val="0"/>
      <w:divBdr>
        <w:top w:val="none" w:sz="0" w:space="0" w:color="auto"/>
        <w:left w:val="none" w:sz="0" w:space="0" w:color="auto"/>
        <w:bottom w:val="none" w:sz="0" w:space="0" w:color="auto"/>
        <w:right w:val="none" w:sz="0" w:space="0" w:color="auto"/>
      </w:divBdr>
    </w:div>
    <w:div w:id="2051417557">
      <w:bodyDiv w:val="1"/>
      <w:marLeft w:val="0"/>
      <w:marRight w:val="0"/>
      <w:marTop w:val="0"/>
      <w:marBottom w:val="0"/>
      <w:divBdr>
        <w:top w:val="none" w:sz="0" w:space="0" w:color="auto"/>
        <w:left w:val="none" w:sz="0" w:space="0" w:color="auto"/>
        <w:bottom w:val="none" w:sz="0" w:space="0" w:color="auto"/>
        <w:right w:val="none" w:sz="0" w:space="0" w:color="auto"/>
      </w:divBdr>
    </w:div>
    <w:div w:id="2080135097">
      <w:bodyDiv w:val="1"/>
      <w:marLeft w:val="0"/>
      <w:marRight w:val="0"/>
      <w:marTop w:val="0"/>
      <w:marBottom w:val="0"/>
      <w:divBdr>
        <w:top w:val="none" w:sz="0" w:space="0" w:color="auto"/>
        <w:left w:val="none" w:sz="0" w:space="0" w:color="auto"/>
        <w:bottom w:val="none" w:sz="0" w:space="0" w:color="auto"/>
        <w:right w:val="none" w:sz="0" w:space="0" w:color="auto"/>
      </w:divBdr>
    </w:div>
    <w:div w:id="2105882333">
      <w:bodyDiv w:val="1"/>
      <w:marLeft w:val="0"/>
      <w:marRight w:val="0"/>
      <w:marTop w:val="0"/>
      <w:marBottom w:val="0"/>
      <w:divBdr>
        <w:top w:val="none" w:sz="0" w:space="0" w:color="auto"/>
        <w:left w:val="none" w:sz="0" w:space="0" w:color="auto"/>
        <w:bottom w:val="none" w:sz="0" w:space="0" w:color="auto"/>
        <w:right w:val="none" w:sz="0" w:space="0" w:color="auto"/>
      </w:divBdr>
    </w:div>
    <w:div w:id="21436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orgiapower.com" TargetMode="External"/><Relationship Id="rId13" Type="http://schemas.openxmlformats.org/officeDocument/2006/relationships/hyperlink" Target="http://www.twitter.com/georgiapower" TargetMode="External"/><Relationship Id="rId18" Type="http://schemas.openxmlformats.org/officeDocument/2006/relationships/hyperlink" Target="http://www.georgiapower.com/" TargetMode="External"/><Relationship Id="rId3" Type="http://schemas.openxmlformats.org/officeDocument/2006/relationships/styles" Target="styles.xml"/><Relationship Id="rId21" Type="http://schemas.openxmlformats.org/officeDocument/2006/relationships/hyperlink" Target="http://instagram.com/ga_power" TargetMode="External"/><Relationship Id="rId7" Type="http://schemas.openxmlformats.org/officeDocument/2006/relationships/endnotes" Target="endnotes.xml"/><Relationship Id="rId12" Type="http://schemas.openxmlformats.org/officeDocument/2006/relationships/hyperlink" Target="http://www.facebook.com/georgiapower" TargetMode="External"/><Relationship Id="rId17" Type="http://schemas.openxmlformats.org/officeDocument/2006/relationships/hyperlink" Target="https://www.youtube.com/watch?v=AP1VYSj58oM&amp;list=PLHS8z9CYkZon_zGRXxz0-R8Mri8WP_J1U&amp;index=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eorgiapower.com/storm" TargetMode="External"/><Relationship Id="rId20" Type="http://schemas.openxmlformats.org/officeDocument/2006/relationships/hyperlink" Target="http://twitter.com/GeorgiaPow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HS8z9CYkZon_zGRXxz0-R8Mri8WP_J1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outhernco.com\shared%20data\Workgroups\GPC%20Corporate%20Communication\MEDIA%20RELATIONS\NEWS%20RELEASES%20-%20by%20YEAR\DRAFT%20Releases%20-%20Holding%20Folder\2020%20Release%20Drafts\outagemap.georgiapower.com" TargetMode="External"/><Relationship Id="rId23" Type="http://schemas.openxmlformats.org/officeDocument/2006/relationships/header" Target="header2.xml"/><Relationship Id="rId10" Type="http://schemas.openxmlformats.org/officeDocument/2006/relationships/hyperlink" Target="https://www.youtube.com/watch?v=mP7tsSoJTyg&amp;index=5&amp;list=PLHS8z9CYkZon_zGRXxz0-R8Mri8WP_J1U" TargetMode="External"/><Relationship Id="rId19" Type="http://schemas.openxmlformats.org/officeDocument/2006/relationships/hyperlink" Target="http://facebook.com/GeorgiaPower" TargetMode="External"/><Relationship Id="rId4" Type="http://schemas.openxmlformats.org/officeDocument/2006/relationships/settings" Target="settings.xml"/><Relationship Id="rId9" Type="http://schemas.openxmlformats.org/officeDocument/2006/relationships/hyperlink" Target="https://www.youtube.com/watch?v=uaNsEdGgjc8&amp;list=PLHS8z9CYkZon_zGRXxz0-R8Mri8WP_J1U&amp;index=6" TargetMode="External"/><Relationship Id="rId14" Type="http://schemas.openxmlformats.org/officeDocument/2006/relationships/hyperlink" Target="https://www.youtube.com/watch?v=O9EqI1yojog&amp;list=PLHS8z9CYkZon_zGRXxz0-R8Mri8WP_J1U"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47DE9-3286-4757-970C-37BF0A1B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5246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News</vt:lpstr>
    </vt:vector>
  </TitlesOfParts>
  <Company>Information Technology</Company>
  <LinksUpToDate>false</LinksUpToDate>
  <CharactersWithSpaces>5972</CharactersWithSpaces>
  <SharedDoc>false</SharedDoc>
  <HLinks>
    <vt:vector size="6" baseType="variant">
      <vt:variant>
        <vt:i4>4259925</vt:i4>
      </vt:variant>
      <vt:variant>
        <vt:i4>0</vt:i4>
      </vt:variant>
      <vt:variant>
        <vt:i4>0</vt:i4>
      </vt:variant>
      <vt:variant>
        <vt:i4>5</vt:i4>
      </vt:variant>
      <vt:variant>
        <vt:lpwstr>http://www.georgiapower.com/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user</dc:creator>
  <cp:lastModifiedBy>Kraft, John</cp:lastModifiedBy>
  <cp:revision>2</cp:revision>
  <cp:lastPrinted>2019-03-01T14:13:00Z</cp:lastPrinted>
  <dcterms:created xsi:type="dcterms:W3CDTF">2020-03-24T00:00:00Z</dcterms:created>
  <dcterms:modified xsi:type="dcterms:W3CDTF">2020-03-24T00:00:00Z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